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058E" w:rsidRPr="007C22A1" w:rsidRDefault="000E370C" w:rsidP="00B23B68">
      <w:pPr>
        <w:spacing w:after="0" w:line="480" w:lineRule="auto"/>
        <w:jc w:val="center"/>
        <w:rPr>
          <w:rFonts w:ascii="Times New Roman" w:hAnsi="Times New Roman" w:cs="Times New Roman"/>
          <w:b/>
          <w:sz w:val="24"/>
          <w:szCs w:val="24"/>
        </w:rPr>
      </w:pPr>
      <w:r w:rsidRPr="007C22A1">
        <w:rPr>
          <w:rFonts w:ascii="Times New Roman" w:hAnsi="Times New Roman" w:cs="Times New Roman"/>
          <w:b/>
          <w:sz w:val="24"/>
          <w:szCs w:val="24"/>
        </w:rPr>
        <w:t>BAB II</w:t>
      </w:r>
    </w:p>
    <w:p w:rsidR="000E370C" w:rsidRPr="007C22A1" w:rsidRDefault="000E370C" w:rsidP="00B23B68">
      <w:pPr>
        <w:spacing w:line="480" w:lineRule="auto"/>
        <w:jc w:val="center"/>
        <w:rPr>
          <w:rFonts w:ascii="Times New Roman" w:hAnsi="Times New Roman" w:cs="Times New Roman"/>
          <w:b/>
          <w:sz w:val="24"/>
          <w:szCs w:val="24"/>
        </w:rPr>
      </w:pPr>
      <w:r w:rsidRPr="007C22A1">
        <w:rPr>
          <w:rFonts w:ascii="Times New Roman" w:hAnsi="Times New Roman" w:cs="Times New Roman"/>
          <w:b/>
          <w:sz w:val="24"/>
          <w:szCs w:val="24"/>
        </w:rPr>
        <w:t>TINJAUAN PÚTAKA</w:t>
      </w:r>
    </w:p>
    <w:p w:rsidR="002206A3" w:rsidRPr="007C22A1" w:rsidRDefault="002206A3" w:rsidP="002206A3">
      <w:pPr>
        <w:rPr>
          <w:rFonts w:ascii="Times New Roman" w:hAnsi="Times New Roman" w:cs="Times New Roman"/>
          <w:b/>
          <w:sz w:val="24"/>
          <w:szCs w:val="24"/>
        </w:rPr>
      </w:pPr>
      <w:r w:rsidRPr="007C22A1">
        <w:rPr>
          <w:rFonts w:ascii="Times New Roman" w:hAnsi="Times New Roman" w:cs="Times New Roman"/>
          <w:b/>
          <w:sz w:val="24"/>
          <w:szCs w:val="24"/>
        </w:rPr>
        <w:t>2.1</w:t>
      </w:r>
      <w:r w:rsidRPr="007C22A1">
        <w:rPr>
          <w:rFonts w:ascii="Times New Roman" w:hAnsi="Times New Roman" w:cs="Times New Roman"/>
          <w:b/>
          <w:sz w:val="24"/>
          <w:szCs w:val="24"/>
        </w:rPr>
        <w:tab/>
        <w:t>Tinjauan Pustaka</w:t>
      </w:r>
    </w:p>
    <w:p w:rsidR="000E370C" w:rsidRPr="007C22A1" w:rsidRDefault="00FD3025" w:rsidP="000E370C">
      <w:pPr>
        <w:rPr>
          <w:rFonts w:ascii="Times New Roman" w:hAnsi="Times New Roman" w:cs="Times New Roman"/>
          <w:b/>
          <w:sz w:val="24"/>
          <w:szCs w:val="24"/>
        </w:rPr>
      </w:pPr>
      <w:r w:rsidRPr="007C22A1">
        <w:rPr>
          <w:rFonts w:ascii="Times New Roman" w:hAnsi="Times New Roman" w:cs="Times New Roman"/>
          <w:b/>
          <w:sz w:val="24"/>
          <w:szCs w:val="24"/>
        </w:rPr>
        <w:t>2.1</w:t>
      </w:r>
      <w:r w:rsidR="00835187" w:rsidRPr="007C22A1">
        <w:rPr>
          <w:rFonts w:ascii="Times New Roman" w:hAnsi="Times New Roman" w:cs="Times New Roman"/>
          <w:b/>
          <w:sz w:val="24"/>
          <w:szCs w:val="24"/>
        </w:rPr>
        <w:t>.1</w:t>
      </w:r>
      <w:r w:rsidRPr="007C22A1">
        <w:rPr>
          <w:rFonts w:ascii="Times New Roman" w:hAnsi="Times New Roman" w:cs="Times New Roman"/>
          <w:b/>
          <w:sz w:val="24"/>
          <w:szCs w:val="24"/>
        </w:rPr>
        <w:tab/>
        <w:t>Laporan Keuangan</w:t>
      </w:r>
    </w:p>
    <w:p w:rsidR="00B23B68" w:rsidRPr="004E23FC" w:rsidRDefault="00FD3025" w:rsidP="004E23FC">
      <w:pPr>
        <w:spacing w:after="0" w:line="480" w:lineRule="auto"/>
        <w:jc w:val="both"/>
        <w:rPr>
          <w:rFonts w:ascii="Times New Roman" w:hAnsi="Times New Roman" w:cs="Times New Roman"/>
          <w:sz w:val="24"/>
          <w:szCs w:val="24"/>
        </w:rPr>
      </w:pPr>
      <w:r w:rsidRPr="007C22A1">
        <w:rPr>
          <w:b/>
        </w:rPr>
        <w:tab/>
      </w:r>
      <w:r w:rsidRPr="007C22A1">
        <w:rPr>
          <w:rFonts w:ascii="Times New Roman" w:hAnsi="Times New Roman" w:cs="Times New Roman"/>
          <w:sz w:val="24"/>
          <w:szCs w:val="24"/>
        </w:rPr>
        <w:t xml:space="preserve">Mulanya laporan keuangan bagi suatu </w:t>
      </w:r>
      <w:r w:rsidR="00DB0211">
        <w:rPr>
          <w:rFonts w:ascii="Times New Roman" w:hAnsi="Times New Roman" w:cs="Times New Roman"/>
          <w:sz w:val="24"/>
          <w:szCs w:val="24"/>
        </w:rPr>
        <w:t>perusahaan sebagai “alat evaluasi”</w:t>
      </w:r>
      <w:r w:rsidRPr="007C22A1">
        <w:rPr>
          <w:rFonts w:ascii="Times New Roman" w:hAnsi="Times New Roman" w:cs="Times New Roman"/>
          <w:sz w:val="24"/>
          <w:szCs w:val="24"/>
        </w:rPr>
        <w:t xml:space="preserve"> tetapi untuk selanjutnya laporan keuangan </w:t>
      </w:r>
      <w:r w:rsidR="00DB0211">
        <w:rPr>
          <w:rFonts w:ascii="Times New Roman" w:hAnsi="Times New Roman" w:cs="Times New Roman"/>
          <w:sz w:val="24"/>
          <w:szCs w:val="24"/>
        </w:rPr>
        <w:t>tidak hanya sebagai alat evaluasi</w:t>
      </w:r>
      <w:r w:rsidRPr="007C22A1">
        <w:rPr>
          <w:rFonts w:ascii="Times New Roman" w:hAnsi="Times New Roman" w:cs="Times New Roman"/>
          <w:sz w:val="24"/>
          <w:szCs w:val="24"/>
        </w:rPr>
        <w:t xml:space="preserve"> saja, tetapi juga sebagai dasar untuk dapat menentukan atau menilai posisi keuangan perusahaan tersebut, dimana dengan hasil analisis tersebut pihak-pihak yang berkepentingan mengambil suatu keputusan. </w:t>
      </w:r>
      <w:r w:rsidR="004E23FC" w:rsidRPr="00BE2CAD">
        <w:rPr>
          <w:rFonts w:ascii="Times New Roman" w:hAnsi="Times New Roman" w:cs="Times New Roman"/>
          <w:sz w:val="24"/>
          <w:szCs w:val="24"/>
        </w:rPr>
        <w:t>Menurut Kasmir (2015:6), laporan keuangan adalah laporan yang menunjukkan kondisi keuangan perusahaan pada saat ini atau dalam suatu periode tertentu.</w:t>
      </w:r>
      <w:r w:rsidR="00B23B68" w:rsidRPr="007C22A1">
        <w:rPr>
          <w:rFonts w:ascii="Times New Roman" w:hAnsi="Times New Roman" w:cs="Times New Roman"/>
          <w:sz w:val="24"/>
          <w:szCs w:val="24"/>
        </w:rPr>
        <w:t>Menurut Farid dan Siswanto dalam buku berjudul Analisis Laporan Keuangan (2014:2) mengemukaka</w:t>
      </w:r>
      <w:r w:rsidR="004E23FC">
        <w:rPr>
          <w:rFonts w:ascii="Times New Roman" w:hAnsi="Times New Roman" w:cs="Times New Roman"/>
          <w:sz w:val="24"/>
          <w:szCs w:val="24"/>
        </w:rPr>
        <w:t>n bahwa laporan keuangan adalah</w:t>
      </w:r>
      <w:r w:rsidR="00B23B68" w:rsidRPr="004E23FC">
        <w:rPr>
          <w:rFonts w:ascii="Times New Roman" w:hAnsi="Times New Roman" w:cs="Times New Roman"/>
          <w:sz w:val="24"/>
          <w:szCs w:val="24"/>
        </w:rPr>
        <w:t xml:space="preserve"> informasi yang diharapkan mampu memberikan bantuan kepada pengguna untuk membuat keputusan ekonomi yang bersifat </w:t>
      </w:r>
      <w:r w:rsidR="00B23B68" w:rsidRPr="00DB0211">
        <w:rPr>
          <w:rFonts w:ascii="Times New Roman" w:hAnsi="Times New Roman" w:cs="Times New Roman"/>
          <w:sz w:val="24"/>
          <w:szCs w:val="24"/>
        </w:rPr>
        <w:t>finan</w:t>
      </w:r>
      <w:r w:rsidR="00DB0211">
        <w:rPr>
          <w:rFonts w:ascii="Times New Roman" w:hAnsi="Times New Roman" w:cs="Times New Roman"/>
          <w:sz w:val="24"/>
          <w:szCs w:val="24"/>
        </w:rPr>
        <w:t>s</w:t>
      </w:r>
      <w:r w:rsidR="004E23FC" w:rsidRPr="00DB0211">
        <w:rPr>
          <w:rFonts w:ascii="Times New Roman" w:hAnsi="Times New Roman" w:cs="Times New Roman"/>
          <w:sz w:val="24"/>
          <w:szCs w:val="24"/>
        </w:rPr>
        <w:t>ial</w:t>
      </w:r>
      <w:r w:rsidR="004E23FC">
        <w:rPr>
          <w:rFonts w:ascii="Times New Roman" w:hAnsi="Times New Roman" w:cs="Times New Roman"/>
          <w:sz w:val="24"/>
          <w:szCs w:val="24"/>
        </w:rPr>
        <w:t>.</w:t>
      </w:r>
    </w:p>
    <w:p w:rsidR="00B23B68" w:rsidRPr="004E23FC" w:rsidRDefault="00B23B68" w:rsidP="004E23FC">
      <w:pPr>
        <w:pStyle w:val="ListParagraph"/>
        <w:spacing w:after="0" w:line="480" w:lineRule="auto"/>
        <w:ind w:left="0" w:firstLine="720"/>
        <w:jc w:val="both"/>
        <w:rPr>
          <w:rFonts w:ascii="Times New Roman" w:hAnsi="Times New Roman" w:cs="Times New Roman"/>
          <w:sz w:val="24"/>
          <w:szCs w:val="24"/>
        </w:rPr>
      </w:pPr>
      <w:r w:rsidRPr="007C22A1">
        <w:rPr>
          <w:rFonts w:ascii="Times New Roman" w:hAnsi="Times New Roman" w:cs="Times New Roman"/>
          <w:sz w:val="24"/>
          <w:szCs w:val="24"/>
        </w:rPr>
        <w:t>Adapun pengertian laporan keuangan menurut PSAK N</w:t>
      </w:r>
      <w:r w:rsidR="004E23FC">
        <w:rPr>
          <w:rFonts w:ascii="Times New Roman" w:hAnsi="Times New Roman" w:cs="Times New Roman"/>
          <w:sz w:val="24"/>
          <w:szCs w:val="24"/>
        </w:rPr>
        <w:t>o.1 2015 adalah sebagai berikut</w:t>
      </w:r>
      <w:r w:rsidRPr="004E23FC">
        <w:rPr>
          <w:rFonts w:ascii="Times New Roman" w:hAnsi="Times New Roman" w:cs="Times New Roman"/>
          <w:sz w:val="24"/>
          <w:szCs w:val="24"/>
        </w:rPr>
        <w:t xml:space="preserve">laporan keuangan merupakan bagian dari proses pelaporan keuangan. Laporan keuangan yang </w:t>
      </w:r>
      <w:r w:rsidR="00DB0211">
        <w:rPr>
          <w:rFonts w:ascii="Times New Roman" w:hAnsi="Times New Roman" w:cs="Times New Roman"/>
          <w:sz w:val="24"/>
          <w:szCs w:val="24"/>
        </w:rPr>
        <w:t>lengkap biasanya meliputi laporan posisi keuangan</w:t>
      </w:r>
      <w:r w:rsidRPr="004E23FC">
        <w:rPr>
          <w:rFonts w:ascii="Times New Roman" w:hAnsi="Times New Roman" w:cs="Times New Roman"/>
          <w:sz w:val="24"/>
          <w:szCs w:val="24"/>
        </w:rPr>
        <w:t xml:space="preserve">, laporan laba rugi, laporan perubahan posisi keuangan (yang dapat disajikan dalam berbagai </w:t>
      </w:r>
      <w:proofErr w:type="gramStart"/>
      <w:r w:rsidRPr="004E23FC">
        <w:rPr>
          <w:rFonts w:ascii="Times New Roman" w:hAnsi="Times New Roman" w:cs="Times New Roman"/>
          <w:sz w:val="24"/>
          <w:szCs w:val="24"/>
        </w:rPr>
        <w:t>cara</w:t>
      </w:r>
      <w:proofErr w:type="gramEnd"/>
      <w:r w:rsidRPr="004E23FC">
        <w:rPr>
          <w:rFonts w:ascii="Times New Roman" w:hAnsi="Times New Roman" w:cs="Times New Roman"/>
          <w:sz w:val="24"/>
          <w:szCs w:val="24"/>
        </w:rPr>
        <w:t>, sebagai contoh, sebagai laporan arus kas, atau laporan arus dana), catatan dan laporan lain serta materi penjelasan yang merupakan bagian integral dari laporan keuangan. Disamping itu juga termasuk skedul dan informasi tambahan yang berkaitan dengan laporan tersebut.Sebagai contoh in</w:t>
      </w:r>
      <w:r w:rsidR="00DB0211">
        <w:rPr>
          <w:rFonts w:ascii="Times New Roman" w:hAnsi="Times New Roman" w:cs="Times New Roman"/>
          <w:sz w:val="24"/>
          <w:szCs w:val="24"/>
        </w:rPr>
        <w:t>formasi keuangan segmen industri</w:t>
      </w:r>
      <w:r w:rsidRPr="004E23FC">
        <w:rPr>
          <w:rFonts w:ascii="Times New Roman" w:hAnsi="Times New Roman" w:cs="Times New Roman"/>
          <w:sz w:val="24"/>
          <w:szCs w:val="24"/>
        </w:rPr>
        <w:t xml:space="preserve"> dan geografis serta pengungkapan pe</w:t>
      </w:r>
      <w:r w:rsidR="00DB0211">
        <w:rPr>
          <w:rFonts w:ascii="Times New Roman" w:hAnsi="Times New Roman" w:cs="Times New Roman"/>
          <w:sz w:val="24"/>
          <w:szCs w:val="24"/>
        </w:rPr>
        <w:t>n</w:t>
      </w:r>
      <w:r w:rsidRPr="004E23FC">
        <w:rPr>
          <w:rFonts w:ascii="Times New Roman" w:hAnsi="Times New Roman" w:cs="Times New Roman"/>
          <w:sz w:val="24"/>
          <w:szCs w:val="24"/>
        </w:rPr>
        <w:t>garuh perubahan harga.”</w:t>
      </w:r>
    </w:p>
    <w:p w:rsidR="00B23B68" w:rsidRPr="007C22A1" w:rsidRDefault="00B23B68" w:rsidP="004E23FC">
      <w:pPr>
        <w:spacing w:after="0" w:line="480" w:lineRule="auto"/>
        <w:jc w:val="both"/>
        <w:rPr>
          <w:rFonts w:ascii="Times New Roman" w:hAnsi="Times New Roman" w:cs="Times New Roman"/>
          <w:b/>
          <w:sz w:val="24"/>
          <w:szCs w:val="24"/>
        </w:rPr>
      </w:pPr>
      <w:r w:rsidRPr="007C22A1">
        <w:rPr>
          <w:rFonts w:ascii="Times New Roman" w:hAnsi="Times New Roman" w:cs="Times New Roman"/>
          <w:b/>
          <w:sz w:val="24"/>
          <w:szCs w:val="24"/>
        </w:rPr>
        <w:lastRenderedPageBreak/>
        <w:t xml:space="preserve">2.1.2 </w:t>
      </w:r>
      <w:r w:rsidR="001A0584">
        <w:rPr>
          <w:rFonts w:ascii="Times New Roman" w:hAnsi="Times New Roman" w:cs="Times New Roman"/>
          <w:b/>
          <w:sz w:val="24"/>
          <w:szCs w:val="24"/>
        </w:rPr>
        <w:tab/>
      </w:r>
      <w:r w:rsidRPr="007C22A1">
        <w:rPr>
          <w:rFonts w:ascii="Times New Roman" w:hAnsi="Times New Roman" w:cs="Times New Roman"/>
          <w:b/>
          <w:sz w:val="24"/>
          <w:szCs w:val="24"/>
        </w:rPr>
        <w:t>Tujuan Laporan Keuangan</w:t>
      </w:r>
    </w:p>
    <w:p w:rsidR="00B23B68" w:rsidRPr="004E23FC" w:rsidRDefault="00B23B68" w:rsidP="004E23FC">
      <w:pPr>
        <w:pStyle w:val="ListParagraph"/>
        <w:spacing w:after="0" w:line="480" w:lineRule="auto"/>
        <w:ind w:left="0" w:firstLine="720"/>
        <w:jc w:val="both"/>
        <w:rPr>
          <w:rFonts w:ascii="Times New Roman" w:hAnsi="Times New Roman" w:cs="Times New Roman"/>
          <w:b/>
          <w:sz w:val="24"/>
          <w:szCs w:val="24"/>
          <w:lang w:val="id-ID"/>
        </w:rPr>
      </w:pPr>
      <w:r w:rsidRPr="007C22A1">
        <w:rPr>
          <w:rFonts w:ascii="Times New Roman" w:hAnsi="Times New Roman" w:cs="Times New Roman"/>
          <w:sz w:val="24"/>
          <w:szCs w:val="24"/>
        </w:rPr>
        <w:t xml:space="preserve">Adapun tujuan laporan keuangan menurut PSAK No.1 </w:t>
      </w:r>
      <w:r w:rsidR="004E23FC">
        <w:rPr>
          <w:rFonts w:ascii="Times New Roman" w:hAnsi="Times New Roman" w:cs="Times New Roman"/>
          <w:sz w:val="24"/>
          <w:szCs w:val="24"/>
        </w:rPr>
        <w:t>2015 adalah sebagai berikut</w:t>
      </w:r>
      <w:r w:rsidRPr="004E23FC">
        <w:rPr>
          <w:rFonts w:ascii="Times New Roman" w:hAnsi="Times New Roman" w:cs="Times New Roman"/>
          <w:sz w:val="24"/>
          <w:szCs w:val="24"/>
        </w:rPr>
        <w:t xml:space="preserve">tujuan laporan keuangan adalah menyediakan informasi yang menyangkut posisi keuangan, kinerja, serta perubahan posisi keuangan suatu entitas yang bermanfaat bagi sejumlah besar pengguna dalam </w:t>
      </w:r>
      <w:r w:rsidR="004E23FC">
        <w:rPr>
          <w:rFonts w:ascii="Times New Roman" w:hAnsi="Times New Roman" w:cs="Times New Roman"/>
          <w:sz w:val="24"/>
          <w:szCs w:val="24"/>
        </w:rPr>
        <w:t>pengambilan keputusan ekonomik.</w:t>
      </w:r>
    </w:p>
    <w:p w:rsidR="00B23B68" w:rsidRPr="007C22A1" w:rsidRDefault="00B23B68" w:rsidP="004E23FC">
      <w:pPr>
        <w:pStyle w:val="ListParagraph"/>
        <w:spacing w:after="0" w:line="480" w:lineRule="auto"/>
        <w:ind w:left="0"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Laporan keuangan juga menunjukkan </w:t>
      </w:r>
      <w:proofErr w:type="gramStart"/>
      <w:r w:rsidRPr="007C22A1">
        <w:rPr>
          <w:rFonts w:ascii="Times New Roman" w:hAnsi="Times New Roman" w:cs="Times New Roman"/>
          <w:sz w:val="24"/>
          <w:szCs w:val="24"/>
        </w:rPr>
        <w:t>apa</w:t>
      </w:r>
      <w:proofErr w:type="gramEnd"/>
      <w:r w:rsidRPr="007C22A1">
        <w:rPr>
          <w:rFonts w:ascii="Times New Roman" w:hAnsi="Times New Roman" w:cs="Times New Roman"/>
          <w:sz w:val="24"/>
          <w:szCs w:val="24"/>
        </w:rPr>
        <w:t xml:space="preserve"> yang telah dilakukan manajemen (</w:t>
      </w:r>
      <w:r w:rsidRPr="007C22A1">
        <w:rPr>
          <w:rFonts w:ascii="Times New Roman" w:hAnsi="Times New Roman" w:cs="Times New Roman"/>
          <w:i/>
          <w:sz w:val="24"/>
          <w:szCs w:val="24"/>
        </w:rPr>
        <w:t xml:space="preserve">stewardship), </w:t>
      </w:r>
      <w:r w:rsidRPr="007C22A1">
        <w:rPr>
          <w:rFonts w:ascii="Times New Roman" w:hAnsi="Times New Roman" w:cs="Times New Roman"/>
          <w:sz w:val="24"/>
          <w:szCs w:val="24"/>
        </w:rPr>
        <w:t xml:space="preserve">atau pertanggung jawaban manajemen atas sumber daya yang dipercayakan kepadanya. Pengguna yang ingin menilai </w:t>
      </w:r>
      <w:proofErr w:type="gramStart"/>
      <w:r w:rsidRPr="007C22A1">
        <w:rPr>
          <w:rFonts w:ascii="Times New Roman" w:hAnsi="Times New Roman" w:cs="Times New Roman"/>
          <w:sz w:val="24"/>
          <w:szCs w:val="24"/>
        </w:rPr>
        <w:t>apa</w:t>
      </w:r>
      <w:proofErr w:type="gramEnd"/>
      <w:r w:rsidRPr="007C22A1">
        <w:rPr>
          <w:rFonts w:ascii="Times New Roman" w:hAnsi="Times New Roman" w:cs="Times New Roman"/>
          <w:sz w:val="24"/>
          <w:szCs w:val="24"/>
        </w:rPr>
        <w:t xml:space="preserve"> yang telah dilakukan atau pertanggungjawaban manajemen berbuat demikian agar mereka dapat membuat keputusan ekonomik; keputusan ini mungkin mencakup, sebagai contoh keputusan untuk menahan atau menjual investasi mereka dalam entitas atau keputusan untuk mengangkat kembali atau mengganti manajemen.</w:t>
      </w:r>
    </w:p>
    <w:p w:rsidR="00B23B68" w:rsidRPr="007C22A1" w:rsidRDefault="00B23B68" w:rsidP="00B23B68">
      <w:pPr>
        <w:spacing w:after="0" w:line="480" w:lineRule="auto"/>
        <w:jc w:val="both"/>
        <w:rPr>
          <w:rFonts w:ascii="Times New Roman" w:hAnsi="Times New Roman" w:cs="Times New Roman"/>
          <w:b/>
          <w:sz w:val="24"/>
          <w:szCs w:val="24"/>
        </w:rPr>
      </w:pPr>
      <w:r w:rsidRPr="007C22A1">
        <w:rPr>
          <w:rFonts w:ascii="Times New Roman" w:hAnsi="Times New Roman" w:cs="Times New Roman"/>
          <w:b/>
          <w:sz w:val="24"/>
          <w:szCs w:val="24"/>
        </w:rPr>
        <w:t xml:space="preserve">2.1.3 </w:t>
      </w:r>
      <w:r w:rsidR="001A0584">
        <w:rPr>
          <w:rFonts w:ascii="Times New Roman" w:hAnsi="Times New Roman" w:cs="Times New Roman"/>
          <w:b/>
          <w:sz w:val="24"/>
          <w:szCs w:val="24"/>
        </w:rPr>
        <w:tab/>
      </w:r>
      <w:r w:rsidRPr="007C22A1">
        <w:rPr>
          <w:rFonts w:ascii="Times New Roman" w:hAnsi="Times New Roman" w:cs="Times New Roman"/>
          <w:b/>
          <w:sz w:val="24"/>
          <w:szCs w:val="24"/>
        </w:rPr>
        <w:t>Unsur-Unsur Laporan Keuangan</w:t>
      </w:r>
    </w:p>
    <w:p w:rsidR="00B23B68" w:rsidRPr="007C22A1" w:rsidRDefault="00B23B68" w:rsidP="00B23B68">
      <w:pPr>
        <w:pStyle w:val="ListParagraph"/>
        <w:numPr>
          <w:ilvl w:val="0"/>
          <w:numId w:val="3"/>
        </w:numPr>
        <w:spacing w:after="0" w:line="480" w:lineRule="auto"/>
        <w:ind w:left="1152"/>
        <w:jc w:val="both"/>
        <w:rPr>
          <w:rFonts w:ascii="Times New Roman" w:hAnsi="Times New Roman" w:cs="Times New Roman"/>
          <w:b/>
          <w:sz w:val="24"/>
          <w:szCs w:val="24"/>
        </w:rPr>
      </w:pPr>
      <w:r w:rsidRPr="007C22A1">
        <w:rPr>
          <w:rFonts w:ascii="Times New Roman" w:hAnsi="Times New Roman" w:cs="Times New Roman"/>
          <w:b/>
          <w:sz w:val="24"/>
          <w:szCs w:val="24"/>
        </w:rPr>
        <w:t>Neraca</w:t>
      </w:r>
    </w:p>
    <w:p w:rsidR="00B23B68" w:rsidRPr="007C22A1" w:rsidRDefault="00B23B68" w:rsidP="00B23B68">
      <w:pPr>
        <w:spacing w:after="0" w:line="480" w:lineRule="auto"/>
        <w:ind w:left="864" w:firstLine="360"/>
        <w:jc w:val="both"/>
        <w:rPr>
          <w:rFonts w:ascii="Times New Roman" w:hAnsi="Times New Roman" w:cs="Times New Roman"/>
          <w:sz w:val="24"/>
          <w:szCs w:val="24"/>
        </w:rPr>
      </w:pPr>
      <w:r w:rsidRPr="007C22A1">
        <w:rPr>
          <w:rFonts w:ascii="Times New Roman" w:hAnsi="Times New Roman" w:cs="Times New Roman"/>
          <w:sz w:val="24"/>
          <w:szCs w:val="24"/>
        </w:rPr>
        <w:t>Neraca yang disebut juga sebagai laporan posisi keuangan, melaporkan aktiva, kewajiban, dan ekuitas pemegang saham perusahaan bisnis pada suatu tanggal tertentu.Laporan keuangan ini menyediakan informasi mengenai sifat dan jumlah investasi dalam sumber daya perusahaan, kewajiban kepada auditor dan ekuitas pemilik dalam sumber daya bersih. Dengan demikian, neraca dapat membantu meramalkan jumlah, waktu, dan ketidakpastian arus kas dimasa depan.</w:t>
      </w:r>
    </w:p>
    <w:p w:rsidR="00B23B68" w:rsidRPr="004E23FC" w:rsidRDefault="00B23B68" w:rsidP="004E23FC">
      <w:pPr>
        <w:spacing w:after="0" w:line="480" w:lineRule="auto"/>
        <w:ind w:firstLine="360"/>
        <w:jc w:val="both"/>
        <w:rPr>
          <w:rFonts w:ascii="Times New Roman" w:hAnsi="Times New Roman" w:cs="Times New Roman"/>
          <w:sz w:val="24"/>
          <w:szCs w:val="24"/>
        </w:rPr>
      </w:pPr>
      <w:r w:rsidRPr="007C22A1">
        <w:rPr>
          <w:rFonts w:ascii="Times New Roman" w:hAnsi="Times New Roman" w:cs="Times New Roman"/>
          <w:sz w:val="24"/>
          <w:szCs w:val="24"/>
        </w:rPr>
        <w:lastRenderedPageBreak/>
        <w:t xml:space="preserve">Menurut Lyn M. Fraser dan Aileen Ormiston yang diterjemahkan oleh Irham </w:t>
      </w:r>
      <w:r w:rsidR="004E23FC">
        <w:rPr>
          <w:rFonts w:ascii="Times New Roman" w:hAnsi="Times New Roman" w:cs="Times New Roman"/>
          <w:sz w:val="24"/>
          <w:szCs w:val="24"/>
        </w:rPr>
        <w:t>Fahmi dalam bukunya mengatakan</w:t>
      </w:r>
      <w:r w:rsidR="004E23FC">
        <w:rPr>
          <w:rFonts w:ascii="Times New Roman" w:hAnsi="Times New Roman" w:cs="Times New Roman"/>
          <w:sz w:val="24"/>
          <w:szCs w:val="24"/>
          <w:lang w:val="id-ID"/>
        </w:rPr>
        <w:t xml:space="preserve"> n</w:t>
      </w:r>
      <w:r w:rsidRPr="004E23FC">
        <w:rPr>
          <w:rFonts w:ascii="Times New Roman" w:hAnsi="Times New Roman" w:cs="Times New Roman"/>
          <w:sz w:val="24"/>
          <w:szCs w:val="24"/>
        </w:rPr>
        <w:t>eraca menunjukkan kondisi keuangan atau posisi keuangan suatu perusah</w:t>
      </w:r>
      <w:r w:rsidR="004E23FC">
        <w:rPr>
          <w:rFonts w:ascii="Times New Roman" w:hAnsi="Times New Roman" w:cs="Times New Roman"/>
          <w:sz w:val="24"/>
          <w:szCs w:val="24"/>
        </w:rPr>
        <w:t>aan pada suatu tanggal tertentu</w:t>
      </w:r>
      <w:r w:rsidRPr="004E23FC">
        <w:rPr>
          <w:rFonts w:ascii="Times New Roman" w:hAnsi="Times New Roman" w:cs="Times New Roman"/>
          <w:sz w:val="24"/>
          <w:szCs w:val="24"/>
        </w:rPr>
        <w:t>.</w:t>
      </w:r>
    </w:p>
    <w:p w:rsidR="00B23B68" w:rsidRPr="007C22A1" w:rsidRDefault="00B23B68" w:rsidP="00B23B68">
      <w:pPr>
        <w:spacing w:after="0" w:line="480" w:lineRule="auto"/>
        <w:ind w:firstLine="360"/>
        <w:jc w:val="both"/>
        <w:rPr>
          <w:rFonts w:ascii="Times New Roman" w:hAnsi="Times New Roman" w:cs="Times New Roman"/>
          <w:sz w:val="24"/>
          <w:szCs w:val="24"/>
        </w:rPr>
      </w:pPr>
      <w:r w:rsidRPr="007C22A1">
        <w:rPr>
          <w:rFonts w:ascii="Times New Roman" w:hAnsi="Times New Roman" w:cs="Times New Roman"/>
          <w:sz w:val="24"/>
          <w:szCs w:val="24"/>
        </w:rPr>
        <w:t>Akun neraca diklasifikasikan sedemikian rupa sehingga pos-pos serupa dikelompokkan bersama untuk mendapatkan subtotal yang signifikan. Selain itu, penempatannya juga diatur sedemikian rupa sehingga hubungan yang penting dapat terlihat. Berdasarkan PSAK No.1 unsur-unsur neraca pada umumnya terdiri dari:</w:t>
      </w:r>
    </w:p>
    <w:p w:rsidR="00B23B68" w:rsidRPr="007C22A1" w:rsidRDefault="00B23B68" w:rsidP="00B23B68">
      <w:pPr>
        <w:pStyle w:val="ListParagraph"/>
        <w:numPr>
          <w:ilvl w:val="0"/>
          <w:numId w:val="4"/>
        </w:numPr>
        <w:spacing w:after="0" w:line="480" w:lineRule="auto"/>
        <w:ind w:left="1350" w:hanging="630"/>
        <w:jc w:val="both"/>
        <w:rPr>
          <w:rFonts w:ascii="Times New Roman" w:hAnsi="Times New Roman" w:cs="Times New Roman"/>
          <w:b/>
          <w:sz w:val="24"/>
          <w:szCs w:val="24"/>
        </w:rPr>
      </w:pPr>
      <w:r w:rsidRPr="007C22A1">
        <w:rPr>
          <w:rFonts w:ascii="Times New Roman" w:hAnsi="Times New Roman" w:cs="Times New Roman"/>
          <w:b/>
          <w:sz w:val="24"/>
          <w:szCs w:val="24"/>
        </w:rPr>
        <w:t>Aktiva</w:t>
      </w:r>
    </w:p>
    <w:p w:rsidR="00B23B68" w:rsidRPr="007C22A1" w:rsidRDefault="00B23B68" w:rsidP="00B23B68">
      <w:pPr>
        <w:spacing w:after="0" w:line="480" w:lineRule="auto"/>
        <w:ind w:firstLine="630"/>
        <w:jc w:val="both"/>
        <w:rPr>
          <w:rFonts w:ascii="Times New Roman" w:hAnsi="Times New Roman" w:cs="Times New Roman"/>
          <w:sz w:val="24"/>
          <w:szCs w:val="24"/>
        </w:rPr>
      </w:pPr>
      <w:r w:rsidRPr="007C22A1">
        <w:rPr>
          <w:rFonts w:ascii="Times New Roman" w:hAnsi="Times New Roman" w:cs="Times New Roman"/>
          <w:sz w:val="24"/>
          <w:szCs w:val="24"/>
        </w:rPr>
        <w:t xml:space="preserve">Aktiva merupakan bentuk dari penanaman modal perusahaan, bentuknya dapat berupa kekayaan atau jasa yang dimiliki oleh perusahaan yang bersangkutan. Dalam pengertian aktiva tidak terbatas pada kekayaan perusahaan yang berwujud saja, melainkan juga pengeluaran-pengeluaran yang belum dialokasikan atau biaya yang masih harus dialokasikan pada penghasilan yang </w:t>
      </w:r>
      <w:proofErr w:type="gramStart"/>
      <w:r w:rsidRPr="007C22A1">
        <w:rPr>
          <w:rFonts w:ascii="Times New Roman" w:hAnsi="Times New Roman" w:cs="Times New Roman"/>
          <w:sz w:val="24"/>
          <w:szCs w:val="24"/>
        </w:rPr>
        <w:t>akan</w:t>
      </w:r>
      <w:proofErr w:type="gramEnd"/>
      <w:r w:rsidRPr="007C22A1">
        <w:rPr>
          <w:rFonts w:ascii="Times New Roman" w:hAnsi="Times New Roman" w:cs="Times New Roman"/>
          <w:sz w:val="24"/>
          <w:szCs w:val="24"/>
        </w:rPr>
        <w:t xml:space="preserve"> datang, serta aktiva yang tidak berwujud lainnya (</w:t>
      </w:r>
      <w:r w:rsidRPr="007C22A1">
        <w:rPr>
          <w:rFonts w:ascii="Times New Roman" w:hAnsi="Times New Roman" w:cs="Times New Roman"/>
          <w:i/>
          <w:sz w:val="24"/>
          <w:szCs w:val="24"/>
        </w:rPr>
        <w:t xml:space="preserve">intangible assets). </w:t>
      </w:r>
      <w:r w:rsidRPr="007C22A1">
        <w:rPr>
          <w:rFonts w:ascii="Times New Roman" w:hAnsi="Times New Roman" w:cs="Times New Roman"/>
          <w:sz w:val="24"/>
          <w:szCs w:val="24"/>
        </w:rPr>
        <w:t>Pada dasarnya, aktiva dapat diklasifikasikan menjadi dua bagian aktiva lancar dan tidak lancar.</w:t>
      </w:r>
    </w:p>
    <w:p w:rsidR="00B23B68" w:rsidRPr="007C22A1" w:rsidRDefault="00B23B68" w:rsidP="00B23B68">
      <w:pPr>
        <w:spacing w:after="0" w:line="480" w:lineRule="auto"/>
        <w:ind w:firstLine="630"/>
        <w:jc w:val="both"/>
        <w:rPr>
          <w:rFonts w:ascii="Times New Roman" w:hAnsi="Times New Roman" w:cs="Times New Roman"/>
          <w:b/>
          <w:sz w:val="24"/>
          <w:szCs w:val="24"/>
        </w:rPr>
      </w:pPr>
      <w:r w:rsidRPr="007C22A1">
        <w:rPr>
          <w:rFonts w:ascii="Times New Roman" w:hAnsi="Times New Roman" w:cs="Times New Roman"/>
          <w:sz w:val="24"/>
          <w:szCs w:val="24"/>
        </w:rPr>
        <w:t>Yang dimaksud dengan aktiva lancar adalah uang kas dan aktiva lainnya yang dapat dicairkan menjadi uang tunai, dijual untuk digunakan setiap saat. Yang termasuk dalam aktiva lancar adalah kas atau uang tunai yang dapat digunakan untuk membiayai operasi perusahaan, investasi jangka pendek/</w:t>
      </w:r>
      <w:r w:rsidRPr="007C22A1">
        <w:rPr>
          <w:rFonts w:ascii="Times New Roman" w:hAnsi="Times New Roman" w:cs="Times New Roman"/>
          <w:i/>
          <w:sz w:val="24"/>
          <w:szCs w:val="24"/>
        </w:rPr>
        <w:t xml:space="preserve">maketable securities, </w:t>
      </w:r>
      <w:r w:rsidRPr="007C22A1">
        <w:rPr>
          <w:rFonts w:ascii="Times New Roman" w:hAnsi="Times New Roman" w:cs="Times New Roman"/>
          <w:sz w:val="24"/>
          <w:szCs w:val="24"/>
        </w:rPr>
        <w:t xml:space="preserve">piutang wesel, piutang dagang, persediaan, penghasilan yang masih harus diterima dan persekot atau biaya yang dibayar dimuka. Aktiva tidak lancar merupakan aktiva yang memiliki umur jangka panjang (memiliki umur ekonomis </w:t>
      </w:r>
      <w:r w:rsidRPr="007C22A1">
        <w:rPr>
          <w:rFonts w:ascii="Times New Roman" w:hAnsi="Times New Roman" w:cs="Times New Roman"/>
          <w:sz w:val="24"/>
          <w:szCs w:val="24"/>
        </w:rPr>
        <w:lastRenderedPageBreak/>
        <w:t xml:space="preserve">lebih dari satu tahun atau tidak </w:t>
      </w:r>
      <w:proofErr w:type="gramStart"/>
      <w:r w:rsidRPr="007C22A1">
        <w:rPr>
          <w:rFonts w:ascii="Times New Roman" w:hAnsi="Times New Roman" w:cs="Times New Roman"/>
          <w:sz w:val="24"/>
          <w:szCs w:val="24"/>
        </w:rPr>
        <w:t>akan</w:t>
      </w:r>
      <w:proofErr w:type="gramEnd"/>
      <w:r w:rsidRPr="007C22A1">
        <w:rPr>
          <w:rFonts w:ascii="Times New Roman" w:hAnsi="Times New Roman" w:cs="Times New Roman"/>
          <w:sz w:val="24"/>
          <w:szCs w:val="24"/>
        </w:rPr>
        <w:t xml:space="preserve"> habis dalam satu kali perputaran operasi perusahaan). Yang termasuk aktiva tidak lancar adalah investasi jangka panjang, aktiva tetap, aktiva tidak berwujud/</w:t>
      </w:r>
      <w:r w:rsidRPr="007C22A1">
        <w:rPr>
          <w:rFonts w:ascii="Times New Roman" w:hAnsi="Times New Roman" w:cs="Times New Roman"/>
          <w:i/>
          <w:sz w:val="24"/>
          <w:szCs w:val="24"/>
        </w:rPr>
        <w:t xml:space="preserve">intangible assets, </w:t>
      </w:r>
      <w:r w:rsidRPr="007C22A1">
        <w:rPr>
          <w:rFonts w:ascii="Times New Roman" w:hAnsi="Times New Roman" w:cs="Times New Roman"/>
          <w:sz w:val="24"/>
          <w:szCs w:val="24"/>
        </w:rPr>
        <w:t>beban yang ditangguhkan/</w:t>
      </w:r>
      <w:r w:rsidRPr="007C22A1">
        <w:rPr>
          <w:rFonts w:ascii="Times New Roman" w:hAnsi="Times New Roman" w:cs="Times New Roman"/>
          <w:i/>
          <w:sz w:val="24"/>
          <w:szCs w:val="24"/>
        </w:rPr>
        <w:t xml:space="preserve">differed charge </w:t>
      </w:r>
      <w:r w:rsidRPr="007C22A1">
        <w:rPr>
          <w:rFonts w:ascii="Times New Roman" w:hAnsi="Times New Roman" w:cs="Times New Roman"/>
          <w:sz w:val="24"/>
          <w:szCs w:val="24"/>
        </w:rPr>
        <w:t>dan aktiva lain-lain.</w:t>
      </w:r>
    </w:p>
    <w:p w:rsidR="00B23B68" w:rsidRPr="007C22A1" w:rsidRDefault="00B23B68" w:rsidP="00B23B68">
      <w:pPr>
        <w:pStyle w:val="ListParagraph"/>
        <w:numPr>
          <w:ilvl w:val="0"/>
          <w:numId w:val="4"/>
        </w:numPr>
        <w:spacing w:after="0" w:line="480" w:lineRule="auto"/>
        <w:ind w:left="1350" w:hanging="630"/>
        <w:jc w:val="both"/>
        <w:rPr>
          <w:rFonts w:ascii="Times New Roman" w:hAnsi="Times New Roman" w:cs="Times New Roman"/>
          <w:b/>
          <w:sz w:val="24"/>
          <w:szCs w:val="24"/>
        </w:rPr>
      </w:pPr>
      <w:r w:rsidRPr="007C22A1">
        <w:rPr>
          <w:rFonts w:ascii="Times New Roman" w:hAnsi="Times New Roman" w:cs="Times New Roman"/>
          <w:b/>
          <w:sz w:val="24"/>
          <w:szCs w:val="24"/>
        </w:rPr>
        <w:t xml:space="preserve">Hutang </w:t>
      </w:r>
    </w:p>
    <w:p w:rsidR="00B23B68" w:rsidRPr="007C22A1" w:rsidRDefault="00B23B68" w:rsidP="00B23B68">
      <w:pPr>
        <w:spacing w:after="0" w:line="480" w:lineRule="auto"/>
        <w:ind w:firstLine="630"/>
        <w:jc w:val="both"/>
        <w:rPr>
          <w:rFonts w:ascii="Times New Roman" w:hAnsi="Times New Roman" w:cs="Times New Roman"/>
          <w:sz w:val="24"/>
          <w:szCs w:val="24"/>
        </w:rPr>
      </w:pPr>
      <w:r w:rsidRPr="007C22A1">
        <w:rPr>
          <w:rFonts w:ascii="Times New Roman" w:hAnsi="Times New Roman" w:cs="Times New Roman"/>
          <w:sz w:val="24"/>
          <w:szCs w:val="24"/>
        </w:rPr>
        <w:t xml:space="preserve">Hutang adalah semua kewajiban keuangan perusahaan baik dalam jangka pendek maupun dalam jangka panjang kepada pihak lain yang belum terpenuhi, dimana hutang ini merupkan sumber </w:t>
      </w:r>
      <w:proofErr w:type="gramStart"/>
      <w:r w:rsidRPr="007C22A1">
        <w:rPr>
          <w:rFonts w:ascii="Times New Roman" w:hAnsi="Times New Roman" w:cs="Times New Roman"/>
          <w:sz w:val="24"/>
          <w:szCs w:val="24"/>
        </w:rPr>
        <w:t>dana</w:t>
      </w:r>
      <w:proofErr w:type="gramEnd"/>
      <w:r w:rsidRPr="007C22A1">
        <w:rPr>
          <w:rFonts w:ascii="Times New Roman" w:hAnsi="Times New Roman" w:cs="Times New Roman"/>
          <w:sz w:val="24"/>
          <w:szCs w:val="24"/>
        </w:rPr>
        <w:t xml:space="preserve"> atau modal perusahaan yang berasal dari kreditor. Hutang dapat dibedakan kedalam hutang lancar dan hutang jangka panjang,</w:t>
      </w:r>
    </w:p>
    <w:p w:rsidR="00B23B68" w:rsidRPr="007C22A1" w:rsidRDefault="00B23B68" w:rsidP="00B23B68">
      <w:pPr>
        <w:spacing w:after="0" w:line="480" w:lineRule="auto"/>
        <w:ind w:firstLine="810"/>
        <w:jc w:val="both"/>
        <w:rPr>
          <w:rFonts w:ascii="Times New Roman" w:hAnsi="Times New Roman" w:cs="Times New Roman"/>
          <w:i/>
          <w:sz w:val="24"/>
          <w:szCs w:val="24"/>
        </w:rPr>
      </w:pPr>
      <w:r w:rsidRPr="007C22A1">
        <w:rPr>
          <w:rFonts w:ascii="Times New Roman" w:hAnsi="Times New Roman" w:cs="Times New Roman"/>
          <w:sz w:val="24"/>
          <w:szCs w:val="24"/>
        </w:rPr>
        <w:t xml:space="preserve">Hutang lancar adalah kewajiban keuangan perusahaan yang pelunasannya </w:t>
      </w:r>
      <w:proofErr w:type="gramStart"/>
      <w:r w:rsidRPr="007C22A1">
        <w:rPr>
          <w:rFonts w:ascii="Times New Roman" w:hAnsi="Times New Roman" w:cs="Times New Roman"/>
          <w:sz w:val="24"/>
          <w:szCs w:val="24"/>
        </w:rPr>
        <w:t>akan</w:t>
      </w:r>
      <w:proofErr w:type="gramEnd"/>
      <w:r w:rsidRPr="007C22A1">
        <w:rPr>
          <w:rFonts w:ascii="Times New Roman" w:hAnsi="Times New Roman" w:cs="Times New Roman"/>
          <w:sz w:val="24"/>
          <w:szCs w:val="24"/>
        </w:rPr>
        <w:t xml:space="preserve"> dilakukan dalam jangka pendek (satu tahun neraca) dengan menggunakan aktiva lancar yang dimiliki oleh perusahaan. Hutang lancar meliputi hutang dagang, hutang </w:t>
      </w:r>
      <w:proofErr w:type="gramStart"/>
      <w:r w:rsidRPr="007C22A1">
        <w:rPr>
          <w:rFonts w:ascii="Times New Roman" w:hAnsi="Times New Roman" w:cs="Times New Roman"/>
          <w:sz w:val="24"/>
          <w:szCs w:val="24"/>
        </w:rPr>
        <w:t>wesel</w:t>
      </w:r>
      <w:proofErr w:type="gramEnd"/>
      <w:r w:rsidRPr="007C22A1">
        <w:rPr>
          <w:rFonts w:ascii="Times New Roman" w:hAnsi="Times New Roman" w:cs="Times New Roman"/>
          <w:sz w:val="24"/>
          <w:szCs w:val="24"/>
        </w:rPr>
        <w:t>, hutang pajak, biaya yang masih harus dibayar, hutang jangka panjang yang akan jatuh tempo dan penghasilan yang diterima dimuka/</w:t>
      </w:r>
      <w:r w:rsidRPr="007C22A1">
        <w:rPr>
          <w:rFonts w:ascii="Times New Roman" w:hAnsi="Times New Roman" w:cs="Times New Roman"/>
          <w:i/>
          <w:sz w:val="24"/>
          <w:szCs w:val="24"/>
        </w:rPr>
        <w:t>deffered revenue.</w:t>
      </w:r>
    </w:p>
    <w:p w:rsidR="00B23B68" w:rsidRPr="004E23FC" w:rsidRDefault="00B23B68" w:rsidP="004E23FC">
      <w:pPr>
        <w:spacing w:after="0" w:line="480" w:lineRule="auto"/>
        <w:ind w:firstLine="810"/>
        <w:jc w:val="both"/>
        <w:rPr>
          <w:rFonts w:ascii="Times New Roman" w:hAnsi="Times New Roman" w:cs="Times New Roman"/>
          <w:sz w:val="24"/>
          <w:szCs w:val="24"/>
          <w:lang w:val="id-ID"/>
        </w:rPr>
      </w:pPr>
      <w:r w:rsidRPr="007C22A1">
        <w:rPr>
          <w:rFonts w:ascii="Times New Roman" w:hAnsi="Times New Roman" w:cs="Times New Roman"/>
          <w:sz w:val="24"/>
          <w:szCs w:val="24"/>
        </w:rPr>
        <w:t>Hutang jangka panjang merupakan kewajiban keuangan perusahaan yang jangka waktu pembayarannya masih panjang atau lebih dari satu tahun dari tanggal neraca. Hutang jangka panjang meliputi hutang obligasi, hutang hipotek dan pinjaman jangka panjang lain.</w:t>
      </w:r>
    </w:p>
    <w:p w:rsidR="00B23B68" w:rsidRPr="007C22A1" w:rsidRDefault="00B23B68" w:rsidP="00B23B68">
      <w:pPr>
        <w:pStyle w:val="ListParagraph"/>
        <w:numPr>
          <w:ilvl w:val="0"/>
          <w:numId w:val="4"/>
        </w:numPr>
        <w:spacing w:after="0" w:line="480" w:lineRule="auto"/>
        <w:ind w:left="1350" w:hanging="630"/>
        <w:jc w:val="both"/>
        <w:rPr>
          <w:rFonts w:ascii="Times New Roman" w:hAnsi="Times New Roman" w:cs="Times New Roman"/>
          <w:b/>
          <w:sz w:val="24"/>
          <w:szCs w:val="24"/>
        </w:rPr>
      </w:pPr>
      <w:r w:rsidRPr="007C22A1">
        <w:rPr>
          <w:rFonts w:ascii="Times New Roman" w:hAnsi="Times New Roman" w:cs="Times New Roman"/>
          <w:b/>
          <w:sz w:val="24"/>
          <w:szCs w:val="24"/>
        </w:rPr>
        <w:t>Modal</w:t>
      </w:r>
    </w:p>
    <w:p w:rsidR="00B23B68" w:rsidRPr="007C22A1" w:rsidRDefault="00B23B68" w:rsidP="00B23B68">
      <w:pPr>
        <w:spacing w:after="0" w:line="480" w:lineRule="auto"/>
        <w:ind w:firstLine="630"/>
        <w:jc w:val="both"/>
        <w:rPr>
          <w:rFonts w:ascii="Times New Roman" w:hAnsi="Times New Roman" w:cs="Times New Roman"/>
          <w:sz w:val="24"/>
          <w:szCs w:val="24"/>
        </w:rPr>
      </w:pPr>
      <w:r w:rsidRPr="007C22A1">
        <w:rPr>
          <w:rFonts w:ascii="Times New Roman" w:hAnsi="Times New Roman" w:cs="Times New Roman"/>
          <w:sz w:val="24"/>
          <w:szCs w:val="24"/>
        </w:rPr>
        <w:t>Modal merupakan hak atau bagian yang dimiliki oleh pemilik perusahaan yang ditunjukan dalam pos modal (modal saham), surplus dan laba ditahan.Modal perusahaan meliputi modal disetor, cadangan, laba tahun berjalan.</w:t>
      </w:r>
    </w:p>
    <w:p w:rsidR="00B23B68" w:rsidRPr="007C22A1" w:rsidRDefault="00B23B68" w:rsidP="00B23B68">
      <w:pPr>
        <w:pStyle w:val="ListParagraph"/>
        <w:numPr>
          <w:ilvl w:val="0"/>
          <w:numId w:val="3"/>
        </w:numPr>
        <w:spacing w:after="0" w:line="480" w:lineRule="auto"/>
        <w:ind w:left="360"/>
        <w:jc w:val="both"/>
        <w:rPr>
          <w:rFonts w:ascii="Times New Roman" w:hAnsi="Times New Roman" w:cs="Times New Roman"/>
          <w:b/>
          <w:sz w:val="24"/>
          <w:szCs w:val="24"/>
        </w:rPr>
      </w:pPr>
      <w:r w:rsidRPr="007C22A1">
        <w:rPr>
          <w:rFonts w:ascii="Times New Roman" w:hAnsi="Times New Roman" w:cs="Times New Roman"/>
          <w:b/>
          <w:sz w:val="24"/>
          <w:szCs w:val="24"/>
        </w:rPr>
        <w:lastRenderedPageBreak/>
        <w:t>Laporan Laba Rugi</w:t>
      </w:r>
    </w:p>
    <w:p w:rsidR="006C4A21" w:rsidRPr="004E23FC" w:rsidRDefault="006C4A21" w:rsidP="004E23FC">
      <w:pPr>
        <w:spacing w:after="0" w:line="480" w:lineRule="auto"/>
        <w:ind w:firstLine="360"/>
        <w:jc w:val="both"/>
        <w:rPr>
          <w:rFonts w:ascii="Times New Roman" w:hAnsi="Times New Roman" w:cs="Times New Roman"/>
          <w:sz w:val="24"/>
          <w:szCs w:val="24"/>
          <w:lang w:val="id-ID"/>
        </w:rPr>
      </w:pPr>
      <w:r w:rsidRPr="007C22A1">
        <w:rPr>
          <w:rFonts w:ascii="Times New Roman" w:hAnsi="Times New Roman" w:cs="Times New Roman"/>
          <w:sz w:val="24"/>
          <w:szCs w:val="24"/>
        </w:rPr>
        <w:t xml:space="preserve">Menurut Ely Suhayati dan Sri Dewi (2009:15) menyatakan bahwa laporan laba rugi adalah </w:t>
      </w:r>
      <w:r w:rsidR="004E23FC">
        <w:rPr>
          <w:rFonts w:ascii="Times New Roman" w:hAnsi="Times New Roman" w:cs="Times New Roman"/>
          <w:sz w:val="24"/>
          <w:szCs w:val="24"/>
          <w:lang w:val="id-ID"/>
        </w:rPr>
        <w:t>i</w:t>
      </w:r>
      <w:r w:rsidRPr="004E23FC">
        <w:rPr>
          <w:rFonts w:ascii="Times New Roman" w:hAnsi="Times New Roman" w:cs="Times New Roman"/>
          <w:sz w:val="24"/>
          <w:szCs w:val="24"/>
        </w:rPr>
        <w:t>khtisar pendapatan dan biaya untuk jangka waktu tertentu, misaln</w:t>
      </w:r>
      <w:r w:rsidR="004E23FC">
        <w:rPr>
          <w:rFonts w:ascii="Times New Roman" w:hAnsi="Times New Roman" w:cs="Times New Roman"/>
          <w:sz w:val="24"/>
          <w:szCs w:val="24"/>
        </w:rPr>
        <w:t>ya satu bulan atau satu tahun.</w:t>
      </w:r>
      <w:r w:rsidRPr="007C22A1">
        <w:rPr>
          <w:rFonts w:ascii="Times New Roman" w:hAnsi="Times New Roman" w:cs="Times New Roman"/>
          <w:sz w:val="24"/>
          <w:szCs w:val="24"/>
        </w:rPr>
        <w:t xml:space="preserve">Adapun pengertian laporan laba rugi menurut Dwi Prastowo dan Rifka (2010:18) laporan laba rugi didefinisikan sebagai </w:t>
      </w:r>
      <w:r w:rsidR="004E23FC">
        <w:rPr>
          <w:rFonts w:ascii="Times New Roman" w:hAnsi="Times New Roman" w:cs="Times New Roman"/>
          <w:sz w:val="24"/>
          <w:szCs w:val="24"/>
          <w:lang w:val="id-ID"/>
        </w:rPr>
        <w:t>l</w:t>
      </w:r>
      <w:r w:rsidRPr="004E23FC">
        <w:rPr>
          <w:rFonts w:ascii="Times New Roman" w:hAnsi="Times New Roman" w:cs="Times New Roman"/>
          <w:sz w:val="24"/>
          <w:szCs w:val="24"/>
        </w:rPr>
        <w:t>aporan yang memberikan informasi mengenai kemampuan perusahaan dalam menghasilkan laba (kinerja) selama periode tertentu</w:t>
      </w:r>
      <w:r w:rsidR="004E23FC">
        <w:t>.</w:t>
      </w:r>
    </w:p>
    <w:p w:rsidR="004E23FC" w:rsidRDefault="00B23B68" w:rsidP="004E23FC">
      <w:pPr>
        <w:spacing w:after="0" w:line="480" w:lineRule="auto"/>
        <w:ind w:firstLine="360"/>
        <w:jc w:val="both"/>
        <w:rPr>
          <w:rFonts w:ascii="Times New Roman" w:hAnsi="Times New Roman" w:cs="Times New Roman"/>
          <w:sz w:val="24"/>
          <w:szCs w:val="24"/>
          <w:lang w:val="id-ID"/>
        </w:rPr>
      </w:pPr>
      <w:r w:rsidRPr="007C22A1">
        <w:rPr>
          <w:rFonts w:ascii="Times New Roman" w:hAnsi="Times New Roman" w:cs="Times New Roman"/>
          <w:sz w:val="24"/>
          <w:szCs w:val="24"/>
        </w:rPr>
        <w:t>Komunitas bisnis dan investasi menggunakan laporan keuangan ini untuk menentukan profitabilitas, nilai investasi dan kelayakan kredit atau kemampuan perusahaan melunasi pinjaman. Laporan laba rugi menyajikan informasi yang diperlukan oleh para investor dan kreditor untuk membantu mereka memprediksi jumlah, penetapan waktu, dan ketidakpastian dari arus kas masa depan.</w:t>
      </w:r>
    </w:p>
    <w:p w:rsidR="00B23B68" w:rsidRPr="004E23FC" w:rsidRDefault="00B23B68" w:rsidP="004E23FC">
      <w:pPr>
        <w:spacing w:after="0" w:line="480" w:lineRule="auto"/>
        <w:ind w:firstLine="360"/>
        <w:jc w:val="both"/>
        <w:rPr>
          <w:rFonts w:ascii="Times New Roman" w:hAnsi="Times New Roman" w:cs="Times New Roman"/>
          <w:sz w:val="24"/>
          <w:szCs w:val="24"/>
        </w:rPr>
      </w:pPr>
      <w:r w:rsidRPr="004E23FC">
        <w:rPr>
          <w:rFonts w:ascii="Times New Roman" w:hAnsi="Times New Roman" w:cs="Times New Roman"/>
          <w:sz w:val="24"/>
          <w:szCs w:val="24"/>
        </w:rPr>
        <w:t>Menurut Hans Kartikaha</w:t>
      </w:r>
      <w:r w:rsidR="004E23FC" w:rsidRPr="004E23FC">
        <w:rPr>
          <w:rFonts w:ascii="Times New Roman" w:hAnsi="Times New Roman" w:cs="Times New Roman"/>
          <w:sz w:val="24"/>
          <w:szCs w:val="24"/>
        </w:rPr>
        <w:t>di (2016:128) laba rugi adalah</w:t>
      </w:r>
      <w:r w:rsidR="004E23FC" w:rsidRPr="004E23FC">
        <w:rPr>
          <w:rFonts w:ascii="Times New Roman" w:hAnsi="Times New Roman" w:cs="Times New Roman"/>
          <w:sz w:val="24"/>
          <w:szCs w:val="24"/>
          <w:lang w:val="id-ID"/>
        </w:rPr>
        <w:t xml:space="preserve"> l</w:t>
      </w:r>
      <w:r w:rsidRPr="004E23FC">
        <w:rPr>
          <w:rFonts w:ascii="Times New Roman" w:hAnsi="Times New Roman" w:cs="Times New Roman"/>
          <w:sz w:val="24"/>
          <w:szCs w:val="24"/>
        </w:rPr>
        <w:t xml:space="preserve">aba rugi memberikan informasi mengenai pendapatan, beban, dan laba rugi suatu entitas selama suatu periode tertentu. Laporan ini memberikan informasi mengenai hasil bersih entitas, </w:t>
      </w:r>
      <w:proofErr w:type="gramStart"/>
      <w:r w:rsidRPr="004E23FC">
        <w:rPr>
          <w:rFonts w:ascii="Times New Roman" w:hAnsi="Times New Roman" w:cs="Times New Roman"/>
          <w:sz w:val="24"/>
          <w:szCs w:val="24"/>
        </w:rPr>
        <w:t>sama</w:t>
      </w:r>
      <w:proofErr w:type="gramEnd"/>
      <w:r w:rsidRPr="004E23FC">
        <w:rPr>
          <w:rFonts w:ascii="Times New Roman" w:hAnsi="Times New Roman" w:cs="Times New Roman"/>
          <w:sz w:val="24"/>
          <w:szCs w:val="24"/>
        </w:rPr>
        <w:t xml:space="preserve"> dengan jumlah laba bersih yang dilaporkan dalam laporan laba rugi yang selama ini dikenal.Jadi dari beberapa pengertian diatas laporan laba rugi merupakan laporan yang sistemastis tentang penghasilan, biaya, laba rugi, yang diterima oleh perusahaan selama periode tertentu.</w:t>
      </w:r>
    </w:p>
    <w:p w:rsidR="00B23B68" w:rsidRPr="007C22A1" w:rsidRDefault="00B23B68" w:rsidP="00B23B68">
      <w:pPr>
        <w:pStyle w:val="ListParagraph"/>
        <w:numPr>
          <w:ilvl w:val="2"/>
          <w:numId w:val="3"/>
        </w:numPr>
        <w:spacing w:after="0" w:line="480" w:lineRule="auto"/>
        <w:ind w:left="360" w:hanging="360"/>
        <w:jc w:val="both"/>
        <w:rPr>
          <w:rFonts w:ascii="Times New Roman" w:hAnsi="Times New Roman" w:cs="Times New Roman"/>
          <w:b/>
          <w:sz w:val="24"/>
          <w:szCs w:val="24"/>
        </w:rPr>
      </w:pPr>
      <w:r w:rsidRPr="007C22A1">
        <w:rPr>
          <w:rFonts w:ascii="Times New Roman" w:hAnsi="Times New Roman" w:cs="Times New Roman"/>
          <w:b/>
          <w:sz w:val="24"/>
          <w:szCs w:val="24"/>
        </w:rPr>
        <w:t>Karakteristik Ku</w:t>
      </w:r>
      <w:r w:rsidR="000107D2">
        <w:rPr>
          <w:rFonts w:ascii="Times New Roman" w:hAnsi="Times New Roman" w:cs="Times New Roman"/>
          <w:b/>
          <w:sz w:val="24"/>
          <w:szCs w:val="24"/>
        </w:rPr>
        <w:t>a</w:t>
      </w:r>
      <w:r w:rsidRPr="007C22A1">
        <w:rPr>
          <w:rFonts w:ascii="Times New Roman" w:hAnsi="Times New Roman" w:cs="Times New Roman"/>
          <w:b/>
          <w:sz w:val="24"/>
          <w:szCs w:val="24"/>
        </w:rPr>
        <w:t>litatif Dari Laporan Keuangan</w:t>
      </w:r>
    </w:p>
    <w:p w:rsidR="00B23B68" w:rsidRPr="007C22A1" w:rsidRDefault="00B23B68" w:rsidP="00B23B68">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Karakteristik kualitatif merupakan ciri khas yang membuat informasi dalam laporan keuangan berguna bagi pengguna. Terdapat empat karakteristik kualitataif pokok yaitu: dapat dipahami, relevan keandalan, dan dapat diperbandingkan.</w:t>
      </w:r>
    </w:p>
    <w:p w:rsidR="00B23B68" w:rsidRPr="007C22A1" w:rsidRDefault="00B23B68" w:rsidP="00B23B68">
      <w:pPr>
        <w:pStyle w:val="ListParagraph"/>
        <w:numPr>
          <w:ilvl w:val="0"/>
          <w:numId w:val="5"/>
        </w:numPr>
        <w:spacing w:after="0" w:line="480" w:lineRule="auto"/>
        <w:ind w:left="720" w:hanging="720"/>
        <w:jc w:val="both"/>
        <w:rPr>
          <w:rFonts w:ascii="Times New Roman" w:hAnsi="Times New Roman" w:cs="Times New Roman"/>
          <w:b/>
          <w:sz w:val="24"/>
          <w:szCs w:val="24"/>
        </w:rPr>
      </w:pPr>
      <w:r w:rsidRPr="007C22A1">
        <w:rPr>
          <w:rFonts w:ascii="Times New Roman" w:hAnsi="Times New Roman" w:cs="Times New Roman"/>
          <w:b/>
          <w:sz w:val="24"/>
          <w:szCs w:val="24"/>
        </w:rPr>
        <w:lastRenderedPageBreak/>
        <w:t xml:space="preserve">Dapat Dipahami </w:t>
      </w:r>
    </w:p>
    <w:p w:rsidR="00B23B68" w:rsidRPr="007C22A1" w:rsidRDefault="00B23B68" w:rsidP="00B23B68">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Kualitas penting informasi yang ditampung dalam laporan keuangan adalah kemudahannya untuk segera dapat dipahami oleh pengguna.Untuk maksud ini, pengguna diasumsikan memiliki pengetahuan yang memadai tentang aktivitas ekonomi dan bisnis, akuntansi, serta kemauan untuk mempelejari informasi dengan ketekunan yang wajar.</w:t>
      </w:r>
    </w:p>
    <w:p w:rsidR="00B23B68" w:rsidRPr="007C22A1" w:rsidRDefault="00B23B68" w:rsidP="00B23B68">
      <w:pPr>
        <w:pStyle w:val="ListParagraph"/>
        <w:numPr>
          <w:ilvl w:val="0"/>
          <w:numId w:val="5"/>
        </w:numPr>
        <w:spacing w:after="0" w:line="480" w:lineRule="auto"/>
        <w:ind w:left="720" w:hanging="720"/>
        <w:jc w:val="both"/>
        <w:rPr>
          <w:rFonts w:ascii="Times New Roman" w:hAnsi="Times New Roman" w:cs="Times New Roman"/>
          <w:b/>
          <w:sz w:val="24"/>
          <w:szCs w:val="24"/>
        </w:rPr>
      </w:pPr>
      <w:r w:rsidRPr="007C22A1">
        <w:rPr>
          <w:rFonts w:ascii="Times New Roman" w:hAnsi="Times New Roman" w:cs="Times New Roman"/>
          <w:b/>
          <w:sz w:val="24"/>
          <w:szCs w:val="24"/>
        </w:rPr>
        <w:t>Relevan</w:t>
      </w:r>
    </w:p>
    <w:p w:rsidR="00B23B68" w:rsidRPr="007C22A1" w:rsidRDefault="00B23B68" w:rsidP="00B23B68">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Agar bermanfaat, informasi harus relevan untuk memenuhi kebutuhan pengguna dalam proses pengambilan keputusan. Informasi memiliki kualitas relevan jika dapat memengaruhi keputusan ekonomik pengguna dengan membantu mereka mengevaluasi peristiwa masa lalu, masa kini atau masa depan, menegaskan, atau mengoreksi, hasil evaluasi pengguna di masa lalu.</w:t>
      </w:r>
    </w:p>
    <w:p w:rsidR="00B23B68" w:rsidRPr="007C22A1" w:rsidRDefault="00B23B68" w:rsidP="00B23B68">
      <w:pPr>
        <w:pStyle w:val="ListParagraph"/>
        <w:numPr>
          <w:ilvl w:val="0"/>
          <w:numId w:val="5"/>
        </w:numPr>
        <w:spacing w:after="0" w:line="480" w:lineRule="auto"/>
        <w:ind w:left="720" w:hanging="720"/>
        <w:jc w:val="both"/>
        <w:rPr>
          <w:rFonts w:ascii="Times New Roman" w:hAnsi="Times New Roman" w:cs="Times New Roman"/>
          <w:b/>
          <w:sz w:val="24"/>
          <w:szCs w:val="24"/>
        </w:rPr>
      </w:pPr>
      <w:r w:rsidRPr="007C22A1">
        <w:rPr>
          <w:rFonts w:ascii="Times New Roman" w:hAnsi="Times New Roman" w:cs="Times New Roman"/>
          <w:b/>
          <w:sz w:val="24"/>
          <w:szCs w:val="24"/>
        </w:rPr>
        <w:t xml:space="preserve">Keandalan </w:t>
      </w:r>
    </w:p>
    <w:p w:rsidR="00B23B68" w:rsidRPr="007C22A1" w:rsidRDefault="00B23B68" w:rsidP="00B23B68">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Agar bermanfaat, informasi juga harus andal (</w:t>
      </w:r>
      <w:r w:rsidRPr="007C22A1">
        <w:rPr>
          <w:rFonts w:ascii="Times New Roman" w:hAnsi="Times New Roman" w:cs="Times New Roman"/>
          <w:i/>
          <w:sz w:val="24"/>
          <w:szCs w:val="24"/>
        </w:rPr>
        <w:t>reliable).</w:t>
      </w:r>
      <w:r w:rsidRPr="007C22A1">
        <w:rPr>
          <w:rFonts w:ascii="Times New Roman" w:hAnsi="Times New Roman" w:cs="Times New Roman"/>
          <w:sz w:val="24"/>
          <w:szCs w:val="24"/>
        </w:rPr>
        <w:t>Informasi memiliki kualitas andal jika bebas dari pengertian yang menyesatkan, kesalahan material, dan dapat diandalkan penggunanya sebagai penyajian yang tulus atau jujur (</w:t>
      </w:r>
      <w:r w:rsidRPr="007C22A1">
        <w:rPr>
          <w:rFonts w:ascii="Times New Roman" w:hAnsi="Times New Roman" w:cs="Times New Roman"/>
          <w:i/>
          <w:sz w:val="24"/>
          <w:szCs w:val="24"/>
        </w:rPr>
        <w:t xml:space="preserve">faithful representation) </w:t>
      </w:r>
      <w:r w:rsidRPr="007C22A1">
        <w:rPr>
          <w:rFonts w:ascii="Times New Roman" w:hAnsi="Times New Roman" w:cs="Times New Roman"/>
          <w:sz w:val="24"/>
          <w:szCs w:val="24"/>
        </w:rPr>
        <w:t>dari yang seharusnya disajikan atau yang secara wajar diharapkan dapat disajikan.</w:t>
      </w:r>
    </w:p>
    <w:p w:rsidR="00B23B68" w:rsidRPr="007C22A1" w:rsidRDefault="00B23B68" w:rsidP="00B23B68">
      <w:pPr>
        <w:pStyle w:val="ListParagraph"/>
        <w:numPr>
          <w:ilvl w:val="0"/>
          <w:numId w:val="5"/>
        </w:numPr>
        <w:spacing w:after="0" w:line="480" w:lineRule="auto"/>
        <w:ind w:left="720" w:hanging="720"/>
        <w:jc w:val="both"/>
        <w:rPr>
          <w:rFonts w:ascii="Times New Roman" w:hAnsi="Times New Roman" w:cs="Times New Roman"/>
          <w:b/>
          <w:sz w:val="24"/>
          <w:szCs w:val="24"/>
        </w:rPr>
      </w:pPr>
      <w:r w:rsidRPr="007C22A1">
        <w:rPr>
          <w:rFonts w:ascii="Times New Roman" w:hAnsi="Times New Roman" w:cs="Times New Roman"/>
          <w:b/>
          <w:sz w:val="24"/>
          <w:szCs w:val="24"/>
        </w:rPr>
        <w:t>Dapat Dibandingkan</w:t>
      </w:r>
    </w:p>
    <w:p w:rsidR="00B23B68" w:rsidRPr="007C22A1" w:rsidRDefault="00B23B68" w:rsidP="00B23B68">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Pengguna harus dapat membandingkan laporan keuangan entitas antar periode untuk mengidentifikasi kecenderungan (tren) posisi dan kinerja keuangan.Pengguna juga harus dapat memabandingkan laporan keuangan antar entitas untuk mengevaluasi posisi keuangan, kinerja, serta perubahan posisi keuangan secara relatif. Oleh karena itu, pengukuran dan penyajian dampak </w:t>
      </w:r>
      <w:r w:rsidRPr="007C22A1">
        <w:rPr>
          <w:rFonts w:ascii="Times New Roman" w:hAnsi="Times New Roman" w:cs="Times New Roman"/>
          <w:sz w:val="24"/>
          <w:szCs w:val="24"/>
        </w:rPr>
        <w:lastRenderedPageBreak/>
        <w:t xml:space="preserve">keuangan dari transaksi dan peristiwa lain yang serupa harus dilakukan secara konsisten untuk entitas tersebut, antar periode entitas yang </w:t>
      </w:r>
      <w:proofErr w:type="gramStart"/>
      <w:r w:rsidRPr="007C22A1">
        <w:rPr>
          <w:rFonts w:ascii="Times New Roman" w:hAnsi="Times New Roman" w:cs="Times New Roman"/>
          <w:sz w:val="24"/>
          <w:szCs w:val="24"/>
        </w:rPr>
        <w:t>sama</w:t>
      </w:r>
      <w:proofErr w:type="gramEnd"/>
      <w:r w:rsidRPr="007C22A1">
        <w:rPr>
          <w:rFonts w:ascii="Times New Roman" w:hAnsi="Times New Roman" w:cs="Times New Roman"/>
          <w:sz w:val="24"/>
          <w:szCs w:val="24"/>
        </w:rPr>
        <w:t xml:space="preserve"> dan untuk entitas yang berbeda.</w:t>
      </w:r>
    </w:p>
    <w:p w:rsidR="00FD3025" w:rsidRPr="007C22A1" w:rsidRDefault="00835187" w:rsidP="00B23B68">
      <w:pPr>
        <w:spacing w:after="0" w:line="480" w:lineRule="auto"/>
        <w:jc w:val="both"/>
        <w:rPr>
          <w:rFonts w:ascii="Times New Roman" w:hAnsi="Times New Roman" w:cs="Times New Roman"/>
          <w:b/>
          <w:sz w:val="24"/>
          <w:szCs w:val="24"/>
        </w:rPr>
      </w:pPr>
      <w:r w:rsidRPr="007C22A1">
        <w:rPr>
          <w:rFonts w:ascii="Times New Roman" w:hAnsi="Times New Roman" w:cs="Times New Roman"/>
          <w:b/>
          <w:sz w:val="24"/>
          <w:szCs w:val="24"/>
        </w:rPr>
        <w:t>2.</w:t>
      </w:r>
      <w:r w:rsidR="004E47EE" w:rsidRPr="007C22A1">
        <w:rPr>
          <w:rFonts w:ascii="Times New Roman" w:hAnsi="Times New Roman" w:cs="Times New Roman"/>
          <w:b/>
          <w:sz w:val="24"/>
          <w:szCs w:val="24"/>
        </w:rPr>
        <w:t>2</w:t>
      </w:r>
      <w:r w:rsidR="00FD3025" w:rsidRPr="007C22A1">
        <w:rPr>
          <w:rFonts w:ascii="Times New Roman" w:hAnsi="Times New Roman" w:cs="Times New Roman"/>
          <w:b/>
          <w:sz w:val="24"/>
          <w:szCs w:val="24"/>
        </w:rPr>
        <w:tab/>
        <w:t>Profitabilitas</w:t>
      </w:r>
    </w:p>
    <w:p w:rsidR="004E23FC" w:rsidRDefault="00FD3025" w:rsidP="004E23FC">
      <w:pPr>
        <w:spacing w:after="0" w:line="480" w:lineRule="auto"/>
        <w:jc w:val="both"/>
        <w:rPr>
          <w:rFonts w:ascii="Times New Roman" w:hAnsi="Times New Roman" w:cs="Times New Roman"/>
          <w:sz w:val="24"/>
          <w:szCs w:val="24"/>
          <w:lang w:val="id-ID"/>
        </w:rPr>
      </w:pPr>
      <w:r w:rsidRPr="007C22A1">
        <w:rPr>
          <w:rFonts w:ascii="Times New Roman" w:hAnsi="Times New Roman" w:cs="Times New Roman"/>
          <w:b/>
          <w:sz w:val="24"/>
          <w:szCs w:val="24"/>
        </w:rPr>
        <w:tab/>
      </w:r>
      <w:r w:rsidR="0000400A" w:rsidRPr="007C22A1">
        <w:rPr>
          <w:rFonts w:ascii="Times New Roman" w:hAnsi="Times New Roman" w:cs="Times New Roman"/>
          <w:sz w:val="24"/>
          <w:szCs w:val="24"/>
        </w:rPr>
        <w:t>Profitabilitas suatu perusahaan menunjukkan perbandingan antara laba dengan aktiva atau modal yang menghasilkan laba tersebut. Dengan kata lain, profitabilitas adalah kemampuan suatu perusahaan untuk mencapai laba.</w:t>
      </w:r>
      <w:r w:rsidR="004E47EE" w:rsidRPr="007C22A1">
        <w:rPr>
          <w:rFonts w:ascii="Times New Roman" w:hAnsi="Times New Roman" w:cs="Times New Roman"/>
          <w:sz w:val="24"/>
          <w:szCs w:val="24"/>
        </w:rPr>
        <w:t>Menurut Fahmi (2</w:t>
      </w:r>
      <w:r w:rsidR="004E23FC">
        <w:rPr>
          <w:rFonts w:ascii="Times New Roman" w:hAnsi="Times New Roman" w:cs="Times New Roman"/>
          <w:sz w:val="24"/>
          <w:szCs w:val="24"/>
        </w:rPr>
        <w:t xml:space="preserve">011:135) profitabilitas adalah </w:t>
      </w:r>
      <w:r w:rsidR="004E23FC">
        <w:rPr>
          <w:rFonts w:ascii="Times New Roman" w:hAnsi="Times New Roman" w:cs="Times New Roman"/>
          <w:sz w:val="24"/>
          <w:szCs w:val="24"/>
          <w:lang w:val="id-ID"/>
        </w:rPr>
        <w:t>p</w:t>
      </w:r>
      <w:r w:rsidR="004E47EE" w:rsidRPr="004E23FC">
        <w:rPr>
          <w:rFonts w:ascii="Times New Roman" w:hAnsi="Times New Roman" w:cs="Times New Roman"/>
          <w:sz w:val="24"/>
          <w:szCs w:val="24"/>
        </w:rPr>
        <w:t>rofitabilitas terdiri dari beberapa rasio yang mengukur efektivitas manajemen secara keseluruhan dan ditunjukkan oleh besar kecilnya tingkat keuntungan yang diperoleh dalam hubungannya dengan penjualan maupun investasi.Semakin baik profitabilitas</w:t>
      </w:r>
      <w:r w:rsidR="00C92920" w:rsidRPr="004E23FC">
        <w:rPr>
          <w:rFonts w:ascii="Times New Roman" w:hAnsi="Times New Roman" w:cs="Times New Roman"/>
          <w:sz w:val="24"/>
          <w:szCs w:val="24"/>
        </w:rPr>
        <w:t xml:space="preserve"> maka semakin baik pula tingkat kemampuan pe</w:t>
      </w:r>
      <w:r w:rsidR="004E23FC">
        <w:rPr>
          <w:rFonts w:ascii="Times New Roman" w:hAnsi="Times New Roman" w:cs="Times New Roman"/>
          <w:sz w:val="24"/>
          <w:szCs w:val="24"/>
        </w:rPr>
        <w:t>rusahaan memperoleh keuntungan.</w:t>
      </w:r>
    </w:p>
    <w:p w:rsidR="002206A3" w:rsidRPr="007C22A1" w:rsidRDefault="00C92920" w:rsidP="004E23FC">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Adapun pengertian profitabilitas menurut Sut</w:t>
      </w:r>
      <w:r w:rsidR="004E23FC">
        <w:rPr>
          <w:rFonts w:ascii="Times New Roman" w:hAnsi="Times New Roman" w:cs="Times New Roman"/>
          <w:sz w:val="24"/>
          <w:szCs w:val="24"/>
        </w:rPr>
        <w:t>risno (2012:16) adalah</w:t>
      </w:r>
      <w:r w:rsidR="004E23FC">
        <w:rPr>
          <w:rFonts w:ascii="Times New Roman" w:hAnsi="Times New Roman" w:cs="Times New Roman"/>
          <w:sz w:val="24"/>
          <w:szCs w:val="24"/>
          <w:lang w:val="id-ID"/>
        </w:rPr>
        <w:t xml:space="preserve"> k</w:t>
      </w:r>
      <w:r w:rsidRPr="004E23FC">
        <w:rPr>
          <w:rFonts w:ascii="Times New Roman" w:hAnsi="Times New Roman" w:cs="Times New Roman"/>
          <w:sz w:val="24"/>
          <w:szCs w:val="24"/>
        </w:rPr>
        <w:t>emampuan perusahaan dalam menghasilkan keuntungan dengan semua</w:t>
      </w:r>
      <w:r w:rsidR="004E23FC">
        <w:rPr>
          <w:rFonts w:ascii="Times New Roman" w:hAnsi="Times New Roman" w:cs="Times New Roman"/>
          <w:sz w:val="24"/>
          <w:szCs w:val="24"/>
        </w:rPr>
        <w:t xml:space="preserve"> modal yang bekerja didalamnya.</w:t>
      </w:r>
      <w:r w:rsidRPr="007C22A1">
        <w:rPr>
          <w:rFonts w:ascii="Times New Roman" w:hAnsi="Times New Roman" w:cs="Times New Roman"/>
          <w:sz w:val="24"/>
          <w:szCs w:val="24"/>
        </w:rPr>
        <w:t>Sedangkan menurut Martono dan Agus (</w:t>
      </w:r>
      <w:r w:rsidR="004E23FC">
        <w:rPr>
          <w:rFonts w:ascii="Times New Roman" w:hAnsi="Times New Roman" w:cs="Times New Roman"/>
          <w:sz w:val="24"/>
          <w:szCs w:val="24"/>
        </w:rPr>
        <w:t xml:space="preserve">2010:53) profitabilitas adalah </w:t>
      </w:r>
      <w:r w:rsidR="004E23FC">
        <w:rPr>
          <w:rFonts w:ascii="Times New Roman" w:hAnsi="Times New Roman" w:cs="Times New Roman"/>
          <w:sz w:val="24"/>
          <w:szCs w:val="24"/>
          <w:lang w:val="id-ID"/>
        </w:rPr>
        <w:t>r</w:t>
      </w:r>
      <w:r w:rsidRPr="004E23FC">
        <w:rPr>
          <w:rFonts w:ascii="Times New Roman" w:hAnsi="Times New Roman" w:cs="Times New Roman"/>
          <w:sz w:val="24"/>
          <w:szCs w:val="24"/>
        </w:rPr>
        <w:t>asio yang menunjukkan k</w:t>
      </w:r>
      <w:r w:rsidR="00533FD9" w:rsidRPr="004E23FC">
        <w:rPr>
          <w:rFonts w:ascii="Times New Roman" w:hAnsi="Times New Roman" w:cs="Times New Roman"/>
          <w:sz w:val="24"/>
          <w:szCs w:val="24"/>
        </w:rPr>
        <w:t>emampuan</w:t>
      </w:r>
      <w:r w:rsidRPr="004E23FC">
        <w:rPr>
          <w:rFonts w:ascii="Times New Roman" w:hAnsi="Times New Roman" w:cs="Times New Roman"/>
          <w:sz w:val="24"/>
          <w:szCs w:val="24"/>
        </w:rPr>
        <w:t xml:space="preserve"> perusahaan untuk memperoleh keunt</w:t>
      </w:r>
      <w:r w:rsidR="004E23FC">
        <w:rPr>
          <w:rFonts w:ascii="Times New Roman" w:hAnsi="Times New Roman" w:cs="Times New Roman"/>
          <w:sz w:val="24"/>
          <w:szCs w:val="24"/>
        </w:rPr>
        <w:t>ungan dari penggunaan modalnya.</w:t>
      </w:r>
      <w:r w:rsidRPr="007C22A1">
        <w:rPr>
          <w:rFonts w:ascii="Times New Roman" w:hAnsi="Times New Roman" w:cs="Times New Roman"/>
          <w:sz w:val="24"/>
          <w:szCs w:val="24"/>
        </w:rPr>
        <w:t>Dari pengertian diatas dapat disimpulkan bahwa profitabilitas adalah rasio yang digunakan untuk mengukur seberapa besar kemampuan perusahaan untuk menghasilkan laba.</w:t>
      </w:r>
    </w:p>
    <w:p w:rsidR="002206A3" w:rsidRPr="007C22A1" w:rsidRDefault="004E47EE" w:rsidP="00533FD9">
      <w:pPr>
        <w:spacing w:after="0" w:line="480" w:lineRule="auto"/>
        <w:jc w:val="both"/>
        <w:rPr>
          <w:rFonts w:ascii="Times New Roman" w:eastAsia="Times New Roman" w:hAnsi="Times New Roman" w:cs="Times New Roman"/>
          <w:b/>
          <w:sz w:val="24"/>
          <w:szCs w:val="24"/>
        </w:rPr>
      </w:pPr>
      <w:r w:rsidRPr="007C22A1">
        <w:rPr>
          <w:rFonts w:ascii="Times New Roman" w:eastAsia="Times New Roman" w:hAnsi="Times New Roman" w:cs="Times New Roman"/>
          <w:b/>
          <w:sz w:val="24"/>
          <w:szCs w:val="24"/>
        </w:rPr>
        <w:t>2.2.1</w:t>
      </w:r>
      <w:r w:rsidR="002206A3" w:rsidRPr="007C22A1">
        <w:rPr>
          <w:rFonts w:ascii="Times New Roman" w:eastAsia="Times New Roman" w:hAnsi="Times New Roman" w:cs="Times New Roman"/>
          <w:b/>
          <w:sz w:val="24"/>
          <w:szCs w:val="24"/>
        </w:rPr>
        <w:tab/>
      </w:r>
      <w:r w:rsidR="00533FD9" w:rsidRPr="007C22A1">
        <w:rPr>
          <w:rFonts w:ascii="Times New Roman" w:eastAsia="Times New Roman" w:hAnsi="Times New Roman" w:cs="Times New Roman"/>
          <w:b/>
          <w:sz w:val="24"/>
          <w:szCs w:val="24"/>
        </w:rPr>
        <w:t>Definisi Rasio Profitabilitas</w:t>
      </w:r>
    </w:p>
    <w:p w:rsidR="00533FD9" w:rsidRPr="007C22A1" w:rsidRDefault="00533FD9" w:rsidP="00533FD9">
      <w:pPr>
        <w:spacing w:after="0" w:line="480" w:lineRule="auto"/>
        <w:jc w:val="both"/>
        <w:rPr>
          <w:rFonts w:ascii="Times New Roman" w:eastAsia="Times New Roman" w:hAnsi="Times New Roman" w:cs="Times New Roman"/>
          <w:sz w:val="24"/>
          <w:szCs w:val="24"/>
        </w:rPr>
      </w:pPr>
      <w:r w:rsidRPr="007C22A1">
        <w:rPr>
          <w:rFonts w:ascii="Times New Roman" w:eastAsia="Times New Roman" w:hAnsi="Times New Roman" w:cs="Times New Roman"/>
          <w:b/>
          <w:sz w:val="24"/>
          <w:szCs w:val="24"/>
        </w:rPr>
        <w:tab/>
      </w:r>
      <w:r w:rsidRPr="007C22A1">
        <w:rPr>
          <w:rFonts w:ascii="Times New Roman" w:eastAsia="Times New Roman" w:hAnsi="Times New Roman" w:cs="Times New Roman"/>
          <w:sz w:val="24"/>
          <w:szCs w:val="24"/>
        </w:rPr>
        <w:t xml:space="preserve">Salah satu </w:t>
      </w:r>
      <w:proofErr w:type="gramStart"/>
      <w:r w:rsidRPr="007C22A1">
        <w:rPr>
          <w:rFonts w:ascii="Times New Roman" w:eastAsia="Times New Roman" w:hAnsi="Times New Roman" w:cs="Times New Roman"/>
          <w:sz w:val="24"/>
          <w:szCs w:val="24"/>
        </w:rPr>
        <w:t>cara</w:t>
      </w:r>
      <w:proofErr w:type="gramEnd"/>
      <w:r w:rsidRPr="007C22A1">
        <w:rPr>
          <w:rFonts w:ascii="Times New Roman" w:eastAsia="Times New Roman" w:hAnsi="Times New Roman" w:cs="Times New Roman"/>
          <w:sz w:val="24"/>
          <w:szCs w:val="24"/>
        </w:rPr>
        <w:t xml:space="preserve"> memperoleh informasi yang bermanfaat dari laporan keuangan perusahaan adalah dengan melakukan analisis rasio keuangan, salah satunya adalah rasio profitabilitas.</w:t>
      </w:r>
    </w:p>
    <w:p w:rsidR="00787ECA" w:rsidRPr="004E23FC" w:rsidRDefault="00533FD9" w:rsidP="004E23FC">
      <w:pPr>
        <w:spacing w:after="0" w:line="480" w:lineRule="auto"/>
        <w:jc w:val="both"/>
        <w:rPr>
          <w:rFonts w:ascii="Times New Roman" w:eastAsia="Times New Roman" w:hAnsi="Times New Roman" w:cs="Times New Roman"/>
          <w:sz w:val="24"/>
          <w:szCs w:val="24"/>
        </w:rPr>
      </w:pPr>
      <w:r w:rsidRPr="007C22A1">
        <w:rPr>
          <w:rFonts w:ascii="Times New Roman" w:eastAsia="Times New Roman" w:hAnsi="Times New Roman" w:cs="Times New Roman"/>
          <w:sz w:val="24"/>
          <w:szCs w:val="24"/>
        </w:rPr>
        <w:lastRenderedPageBreak/>
        <w:tab/>
        <w:t xml:space="preserve">Menurut Irham Fahmi (2015:135) pengertian rasio profitabilitas </w:t>
      </w:r>
      <w:r w:rsidR="004E23FC">
        <w:rPr>
          <w:rFonts w:ascii="Times New Roman" w:eastAsia="Times New Roman" w:hAnsi="Times New Roman" w:cs="Times New Roman"/>
          <w:sz w:val="24"/>
          <w:szCs w:val="24"/>
        </w:rPr>
        <w:t xml:space="preserve">adalah </w:t>
      </w:r>
      <w:r w:rsidR="004E23FC">
        <w:rPr>
          <w:rFonts w:ascii="Times New Roman" w:eastAsia="Times New Roman" w:hAnsi="Times New Roman" w:cs="Times New Roman"/>
          <w:sz w:val="24"/>
          <w:szCs w:val="24"/>
          <w:lang w:val="id-ID"/>
        </w:rPr>
        <w:t>r</w:t>
      </w:r>
      <w:r w:rsidR="00787ECA" w:rsidRPr="004E23FC">
        <w:rPr>
          <w:rFonts w:ascii="Times New Roman" w:eastAsia="Times New Roman" w:hAnsi="Times New Roman" w:cs="Times New Roman"/>
          <w:sz w:val="24"/>
          <w:szCs w:val="24"/>
        </w:rPr>
        <w:t>asio ini mengukur efektivitas manajemen secara keseluruhan yang ditujukan oleh besar kecilnya tingkat keuntungan yang diperoleh dalam hubungannya den</w:t>
      </w:r>
      <w:r w:rsidR="004E23FC">
        <w:rPr>
          <w:rFonts w:ascii="Times New Roman" w:eastAsia="Times New Roman" w:hAnsi="Times New Roman" w:cs="Times New Roman"/>
          <w:sz w:val="24"/>
          <w:szCs w:val="24"/>
        </w:rPr>
        <w:t>gan penjualan maupun investasi.</w:t>
      </w:r>
      <w:r w:rsidR="00787ECA" w:rsidRPr="007C22A1">
        <w:rPr>
          <w:rFonts w:ascii="Times New Roman" w:eastAsia="Times New Roman" w:hAnsi="Times New Roman" w:cs="Times New Roman"/>
          <w:sz w:val="24"/>
          <w:szCs w:val="24"/>
        </w:rPr>
        <w:t>Sedangkan menurut I Made Sudana (2011:22) defin</w:t>
      </w:r>
      <w:r w:rsidR="004E23FC">
        <w:rPr>
          <w:rFonts w:ascii="Times New Roman" w:eastAsia="Times New Roman" w:hAnsi="Times New Roman" w:cs="Times New Roman"/>
          <w:sz w:val="24"/>
          <w:szCs w:val="24"/>
        </w:rPr>
        <w:t>isi rasio profitabilitas adalah</w:t>
      </w:r>
      <w:r w:rsidR="004E23FC">
        <w:rPr>
          <w:rFonts w:ascii="Times New Roman" w:eastAsia="Times New Roman" w:hAnsi="Times New Roman" w:cs="Times New Roman"/>
          <w:sz w:val="24"/>
          <w:szCs w:val="24"/>
          <w:lang w:val="id-ID"/>
        </w:rPr>
        <w:t xml:space="preserve"> r</w:t>
      </w:r>
      <w:r w:rsidR="00787ECA" w:rsidRPr="004E23FC">
        <w:rPr>
          <w:rFonts w:ascii="Times New Roman" w:eastAsia="Times New Roman" w:hAnsi="Times New Roman" w:cs="Times New Roman"/>
          <w:sz w:val="24"/>
          <w:szCs w:val="24"/>
        </w:rPr>
        <w:t>asio profitabilitas mengukur kemampuan perusahaan dengan menggunakan seluruh aktiva yang dimiliki untuk menghasilkan laba dengan menggunakan sumber-sumber yang dimiliki perusahaan, seperti aktiva, mo</w:t>
      </w:r>
      <w:r w:rsidR="004E23FC">
        <w:rPr>
          <w:rFonts w:ascii="Times New Roman" w:eastAsia="Times New Roman" w:hAnsi="Times New Roman" w:cs="Times New Roman"/>
          <w:sz w:val="24"/>
          <w:szCs w:val="24"/>
        </w:rPr>
        <w:t>dal, atau penjualan perusahaan.</w:t>
      </w:r>
    </w:p>
    <w:p w:rsidR="00787ECA" w:rsidRPr="007C22A1" w:rsidRDefault="00787ECA" w:rsidP="00787ECA">
      <w:pPr>
        <w:spacing w:after="0" w:line="240" w:lineRule="auto"/>
        <w:ind w:left="720" w:hanging="720"/>
        <w:jc w:val="both"/>
        <w:rPr>
          <w:rFonts w:ascii="Times New Roman" w:eastAsia="Times New Roman" w:hAnsi="Times New Roman" w:cs="Times New Roman"/>
          <w:b/>
          <w:sz w:val="24"/>
          <w:szCs w:val="24"/>
        </w:rPr>
      </w:pPr>
    </w:p>
    <w:p w:rsidR="00787ECA" w:rsidRPr="007C22A1" w:rsidRDefault="00787ECA" w:rsidP="00787ECA">
      <w:pPr>
        <w:spacing w:after="0" w:line="480" w:lineRule="auto"/>
        <w:jc w:val="both"/>
        <w:rPr>
          <w:rFonts w:ascii="Times New Roman" w:hAnsi="Times New Roman" w:cs="Times New Roman"/>
          <w:sz w:val="24"/>
          <w:szCs w:val="24"/>
          <w:shd w:val="clear" w:color="auto" w:fill="FFFFFF"/>
        </w:rPr>
      </w:pPr>
      <w:r w:rsidRPr="007C22A1">
        <w:rPr>
          <w:rFonts w:ascii="Times New Roman" w:eastAsia="Times New Roman" w:hAnsi="Times New Roman" w:cs="Times New Roman"/>
          <w:sz w:val="24"/>
          <w:szCs w:val="24"/>
        </w:rPr>
        <w:tab/>
        <w:t>Berdasarkan definisi dari berbagai sumber diatas dapat diketahui bahwa rasio profitabilitas merupakan rasio yang dapat menunjukkan keberhasilan perusahaan dalam menghasilkan keuntungan dan dapat digunakan oleh perusahaan dalam menilai tingkat pengembalian investasi dan penjualan berdasarkan dari jumlah laba yang diperoleh perusahaan.</w:t>
      </w:r>
    </w:p>
    <w:p w:rsidR="00264717" w:rsidRPr="007C22A1" w:rsidRDefault="002206A3" w:rsidP="006E5428">
      <w:pPr>
        <w:spacing w:after="0" w:line="480" w:lineRule="auto"/>
        <w:jc w:val="both"/>
        <w:rPr>
          <w:rFonts w:ascii="Times New Roman" w:hAnsi="Times New Roman" w:cs="Times New Roman"/>
          <w:b/>
          <w:bCs/>
          <w:sz w:val="24"/>
          <w:szCs w:val="24"/>
        </w:rPr>
      </w:pPr>
      <w:r w:rsidRPr="007C22A1">
        <w:rPr>
          <w:rFonts w:ascii="Times New Roman" w:hAnsi="Times New Roman" w:cs="Times New Roman"/>
          <w:b/>
          <w:bCs/>
          <w:sz w:val="24"/>
          <w:szCs w:val="24"/>
        </w:rPr>
        <w:t>2.</w:t>
      </w:r>
      <w:r w:rsidR="00C92920" w:rsidRPr="007C22A1">
        <w:rPr>
          <w:rFonts w:ascii="Times New Roman" w:hAnsi="Times New Roman" w:cs="Times New Roman"/>
          <w:b/>
          <w:bCs/>
          <w:sz w:val="24"/>
          <w:szCs w:val="24"/>
        </w:rPr>
        <w:t>2.2</w:t>
      </w:r>
      <w:r w:rsidR="001A0584">
        <w:rPr>
          <w:rFonts w:ascii="Times New Roman" w:hAnsi="Times New Roman" w:cs="Times New Roman"/>
          <w:b/>
          <w:bCs/>
          <w:sz w:val="24"/>
          <w:szCs w:val="24"/>
        </w:rPr>
        <w:tab/>
      </w:r>
      <w:r w:rsidR="00C92920" w:rsidRPr="007C22A1">
        <w:rPr>
          <w:rFonts w:ascii="Times New Roman" w:hAnsi="Times New Roman" w:cs="Times New Roman"/>
          <w:b/>
          <w:bCs/>
          <w:sz w:val="24"/>
          <w:szCs w:val="24"/>
        </w:rPr>
        <w:t>Tujuan dan Manfaat Rasio Profitabilitas</w:t>
      </w:r>
    </w:p>
    <w:p w:rsidR="00C92920" w:rsidRPr="007C22A1" w:rsidRDefault="00C92920" w:rsidP="006E5428">
      <w:pPr>
        <w:spacing w:after="0" w:line="480" w:lineRule="auto"/>
        <w:jc w:val="both"/>
        <w:rPr>
          <w:rFonts w:ascii="Times New Roman" w:hAnsi="Times New Roman" w:cs="Times New Roman"/>
          <w:bCs/>
          <w:sz w:val="24"/>
          <w:szCs w:val="24"/>
        </w:rPr>
      </w:pPr>
      <w:r w:rsidRPr="007C22A1">
        <w:rPr>
          <w:rFonts w:ascii="Times New Roman" w:hAnsi="Times New Roman" w:cs="Times New Roman"/>
          <w:b/>
          <w:bCs/>
          <w:sz w:val="24"/>
          <w:szCs w:val="24"/>
        </w:rPr>
        <w:tab/>
      </w:r>
      <w:r w:rsidRPr="007C22A1">
        <w:rPr>
          <w:rFonts w:ascii="Times New Roman" w:hAnsi="Times New Roman" w:cs="Times New Roman"/>
          <w:bCs/>
          <w:sz w:val="24"/>
          <w:szCs w:val="24"/>
        </w:rPr>
        <w:t>Setiap perusahaan dalam kegiatan usahanya adalah ingin mendapatkan laba yang optimal supaya perusahaan dapat berjalan terus dan memenuhi segala kewajiban perusahaan, untuk mengetahui tingkat laba yang dihasilkan oleh perusahaan</w:t>
      </w:r>
      <w:r w:rsidR="006E5428" w:rsidRPr="007C22A1">
        <w:rPr>
          <w:rFonts w:ascii="Times New Roman" w:hAnsi="Times New Roman" w:cs="Times New Roman"/>
          <w:bCs/>
          <w:sz w:val="24"/>
          <w:szCs w:val="24"/>
        </w:rPr>
        <w:t xml:space="preserve"> bisa dilakukan dengan </w:t>
      </w:r>
      <w:proofErr w:type="gramStart"/>
      <w:r w:rsidR="006E5428" w:rsidRPr="007C22A1">
        <w:rPr>
          <w:rFonts w:ascii="Times New Roman" w:hAnsi="Times New Roman" w:cs="Times New Roman"/>
          <w:bCs/>
          <w:sz w:val="24"/>
          <w:szCs w:val="24"/>
        </w:rPr>
        <w:t>cara</w:t>
      </w:r>
      <w:proofErr w:type="gramEnd"/>
      <w:r w:rsidR="006E5428" w:rsidRPr="007C22A1">
        <w:rPr>
          <w:rFonts w:ascii="Times New Roman" w:hAnsi="Times New Roman" w:cs="Times New Roman"/>
          <w:bCs/>
          <w:sz w:val="24"/>
          <w:szCs w:val="24"/>
        </w:rPr>
        <w:t xml:space="preserve"> penggunaan rasio profitabilitas, rasio ini banyak mempunyai tujuan dan manfaat bagi perusahaan.</w:t>
      </w:r>
    </w:p>
    <w:p w:rsidR="006E5428" w:rsidRPr="007C22A1" w:rsidRDefault="006E5428" w:rsidP="006E5428">
      <w:pPr>
        <w:spacing w:after="0" w:line="480" w:lineRule="auto"/>
        <w:jc w:val="both"/>
        <w:rPr>
          <w:rFonts w:ascii="Times New Roman" w:hAnsi="Times New Roman" w:cs="Times New Roman"/>
          <w:bCs/>
          <w:sz w:val="24"/>
          <w:szCs w:val="24"/>
        </w:rPr>
      </w:pPr>
      <w:r w:rsidRPr="007C22A1">
        <w:rPr>
          <w:rFonts w:ascii="Times New Roman" w:hAnsi="Times New Roman" w:cs="Times New Roman"/>
          <w:bCs/>
          <w:sz w:val="24"/>
          <w:szCs w:val="24"/>
        </w:rPr>
        <w:tab/>
        <w:t xml:space="preserve">Tujuan penggunaan rasio profitabilitas bagi perusahaan, baik bagi pihak luar perusahaan (Kasmir, 2009:197) </w:t>
      </w:r>
      <w:proofErr w:type="gramStart"/>
      <w:r w:rsidRPr="007C22A1">
        <w:rPr>
          <w:rFonts w:ascii="Times New Roman" w:hAnsi="Times New Roman" w:cs="Times New Roman"/>
          <w:bCs/>
          <w:sz w:val="24"/>
          <w:szCs w:val="24"/>
        </w:rPr>
        <w:t>yaitu :</w:t>
      </w:r>
      <w:proofErr w:type="gramEnd"/>
    </w:p>
    <w:p w:rsidR="006E5428" w:rsidRPr="007C22A1" w:rsidRDefault="006E5428" w:rsidP="006E5428">
      <w:pPr>
        <w:pStyle w:val="ListParagraph"/>
        <w:numPr>
          <w:ilvl w:val="0"/>
          <w:numId w:val="6"/>
        </w:numPr>
        <w:spacing w:after="0" w:line="480" w:lineRule="auto"/>
        <w:jc w:val="both"/>
        <w:rPr>
          <w:rFonts w:ascii="Times New Roman" w:hAnsi="Times New Roman" w:cs="Times New Roman"/>
          <w:sz w:val="24"/>
          <w:szCs w:val="24"/>
          <w:shd w:val="clear" w:color="auto" w:fill="FFFFFF"/>
        </w:rPr>
      </w:pPr>
      <w:r w:rsidRPr="007C22A1">
        <w:rPr>
          <w:rFonts w:ascii="Times New Roman" w:hAnsi="Times New Roman" w:cs="Times New Roman"/>
          <w:sz w:val="24"/>
          <w:szCs w:val="24"/>
          <w:shd w:val="clear" w:color="auto" w:fill="FFFFFF"/>
        </w:rPr>
        <w:t>Untuk mengukur atau menghitung laba bersih yang diperoleh perusahaan dalam satu periode tertentu.</w:t>
      </w:r>
    </w:p>
    <w:p w:rsidR="006E5428" w:rsidRPr="007C22A1" w:rsidRDefault="006E5428" w:rsidP="006E5428">
      <w:pPr>
        <w:pStyle w:val="ListParagraph"/>
        <w:numPr>
          <w:ilvl w:val="0"/>
          <w:numId w:val="6"/>
        </w:numPr>
        <w:spacing w:after="0" w:line="480" w:lineRule="auto"/>
        <w:jc w:val="both"/>
        <w:rPr>
          <w:rFonts w:ascii="Times New Roman" w:hAnsi="Times New Roman" w:cs="Times New Roman"/>
          <w:sz w:val="24"/>
          <w:szCs w:val="24"/>
          <w:shd w:val="clear" w:color="auto" w:fill="FFFFFF"/>
        </w:rPr>
      </w:pPr>
      <w:r w:rsidRPr="007C22A1">
        <w:rPr>
          <w:rFonts w:ascii="Times New Roman" w:hAnsi="Times New Roman" w:cs="Times New Roman"/>
          <w:sz w:val="24"/>
          <w:szCs w:val="24"/>
          <w:shd w:val="clear" w:color="auto" w:fill="FFFFFF"/>
        </w:rPr>
        <w:lastRenderedPageBreak/>
        <w:t>Untuk menilai posisi laba perusahaan tahun sebelumnya dengan tahun sekarang.</w:t>
      </w:r>
    </w:p>
    <w:p w:rsidR="006E5428" w:rsidRPr="007C22A1" w:rsidRDefault="006E5428" w:rsidP="006E5428">
      <w:pPr>
        <w:pStyle w:val="ListParagraph"/>
        <w:numPr>
          <w:ilvl w:val="0"/>
          <w:numId w:val="6"/>
        </w:numPr>
        <w:spacing w:after="0" w:line="480" w:lineRule="auto"/>
        <w:jc w:val="both"/>
        <w:rPr>
          <w:rFonts w:ascii="Times New Roman" w:hAnsi="Times New Roman" w:cs="Times New Roman"/>
          <w:sz w:val="24"/>
          <w:szCs w:val="24"/>
          <w:shd w:val="clear" w:color="auto" w:fill="FFFFFF"/>
        </w:rPr>
      </w:pPr>
      <w:r w:rsidRPr="007C22A1">
        <w:rPr>
          <w:rFonts w:ascii="Times New Roman" w:hAnsi="Times New Roman" w:cs="Times New Roman"/>
          <w:sz w:val="24"/>
          <w:szCs w:val="24"/>
          <w:shd w:val="clear" w:color="auto" w:fill="FFFFFF"/>
        </w:rPr>
        <w:t>Untuk menilai perkembangan laba dari waktu ke waktu.</w:t>
      </w:r>
    </w:p>
    <w:p w:rsidR="006E5428" w:rsidRPr="007C22A1" w:rsidRDefault="006E5428" w:rsidP="006E5428">
      <w:pPr>
        <w:pStyle w:val="ListParagraph"/>
        <w:numPr>
          <w:ilvl w:val="0"/>
          <w:numId w:val="6"/>
        </w:numPr>
        <w:spacing w:after="0" w:line="480" w:lineRule="auto"/>
        <w:jc w:val="both"/>
        <w:rPr>
          <w:rFonts w:ascii="Times New Roman" w:hAnsi="Times New Roman" w:cs="Times New Roman"/>
          <w:sz w:val="24"/>
          <w:szCs w:val="24"/>
          <w:shd w:val="clear" w:color="auto" w:fill="FFFFFF"/>
        </w:rPr>
      </w:pPr>
      <w:r w:rsidRPr="007C22A1">
        <w:rPr>
          <w:rFonts w:ascii="Times New Roman" w:hAnsi="Times New Roman" w:cs="Times New Roman"/>
          <w:sz w:val="24"/>
          <w:szCs w:val="24"/>
          <w:shd w:val="clear" w:color="auto" w:fill="FFFFFF"/>
        </w:rPr>
        <w:t>Untuk menilai besarnya laba bersih sesudah pajak dengan modal sendiri.</w:t>
      </w:r>
    </w:p>
    <w:p w:rsidR="006E5428" w:rsidRPr="007C22A1" w:rsidRDefault="006E5428" w:rsidP="006E5428">
      <w:pPr>
        <w:pStyle w:val="ListParagraph"/>
        <w:numPr>
          <w:ilvl w:val="0"/>
          <w:numId w:val="6"/>
        </w:numPr>
        <w:spacing w:after="0" w:line="480" w:lineRule="auto"/>
        <w:jc w:val="both"/>
        <w:rPr>
          <w:rFonts w:ascii="Times New Roman" w:hAnsi="Times New Roman" w:cs="Times New Roman"/>
          <w:sz w:val="24"/>
          <w:szCs w:val="24"/>
          <w:shd w:val="clear" w:color="auto" w:fill="FFFFFF"/>
        </w:rPr>
      </w:pPr>
      <w:r w:rsidRPr="007C22A1">
        <w:rPr>
          <w:rFonts w:ascii="Times New Roman" w:hAnsi="Times New Roman" w:cs="Times New Roman"/>
          <w:sz w:val="24"/>
          <w:szCs w:val="24"/>
          <w:shd w:val="clear" w:color="auto" w:fill="FFFFFF"/>
        </w:rPr>
        <w:t xml:space="preserve">Untuk mengukur produktivitas seluruh </w:t>
      </w:r>
      <w:proofErr w:type="gramStart"/>
      <w:r w:rsidRPr="007C22A1">
        <w:rPr>
          <w:rFonts w:ascii="Times New Roman" w:hAnsi="Times New Roman" w:cs="Times New Roman"/>
          <w:sz w:val="24"/>
          <w:szCs w:val="24"/>
          <w:shd w:val="clear" w:color="auto" w:fill="FFFFFF"/>
        </w:rPr>
        <w:t>dana</w:t>
      </w:r>
      <w:proofErr w:type="gramEnd"/>
      <w:r w:rsidRPr="007C22A1">
        <w:rPr>
          <w:rFonts w:ascii="Times New Roman" w:hAnsi="Times New Roman" w:cs="Times New Roman"/>
          <w:sz w:val="24"/>
          <w:szCs w:val="24"/>
          <w:shd w:val="clear" w:color="auto" w:fill="FFFFFF"/>
        </w:rPr>
        <w:t xml:space="preserve"> perusahaan yang digunakan baik modal pinjaman maupun modal sendiri.</w:t>
      </w:r>
    </w:p>
    <w:p w:rsidR="006E5428" w:rsidRPr="007C22A1" w:rsidRDefault="006E5428" w:rsidP="006E5428">
      <w:pPr>
        <w:pStyle w:val="ListParagraph"/>
        <w:numPr>
          <w:ilvl w:val="0"/>
          <w:numId w:val="6"/>
        </w:numPr>
        <w:spacing w:after="0" w:line="480" w:lineRule="auto"/>
        <w:jc w:val="both"/>
        <w:rPr>
          <w:rFonts w:ascii="Times New Roman" w:hAnsi="Times New Roman" w:cs="Times New Roman"/>
          <w:sz w:val="24"/>
          <w:szCs w:val="24"/>
          <w:shd w:val="clear" w:color="auto" w:fill="FFFFFF"/>
        </w:rPr>
      </w:pPr>
      <w:r w:rsidRPr="007C22A1">
        <w:rPr>
          <w:rFonts w:ascii="Times New Roman" w:hAnsi="Times New Roman" w:cs="Times New Roman"/>
          <w:sz w:val="24"/>
          <w:szCs w:val="24"/>
          <w:shd w:val="clear" w:color="auto" w:fill="FFFFFF"/>
        </w:rPr>
        <w:t xml:space="preserve">Untuk mengukur produktivitas dari seluruh </w:t>
      </w:r>
      <w:proofErr w:type="gramStart"/>
      <w:r w:rsidRPr="007C22A1">
        <w:rPr>
          <w:rFonts w:ascii="Times New Roman" w:hAnsi="Times New Roman" w:cs="Times New Roman"/>
          <w:sz w:val="24"/>
          <w:szCs w:val="24"/>
          <w:shd w:val="clear" w:color="auto" w:fill="FFFFFF"/>
        </w:rPr>
        <w:t>dana</w:t>
      </w:r>
      <w:proofErr w:type="gramEnd"/>
      <w:r w:rsidRPr="007C22A1">
        <w:rPr>
          <w:rFonts w:ascii="Times New Roman" w:hAnsi="Times New Roman" w:cs="Times New Roman"/>
          <w:sz w:val="24"/>
          <w:szCs w:val="24"/>
          <w:shd w:val="clear" w:color="auto" w:fill="FFFFFF"/>
        </w:rPr>
        <w:t xml:space="preserve"> perusahaan yang digunakan baik modal sendiri.</w:t>
      </w:r>
    </w:p>
    <w:p w:rsidR="006E5428" w:rsidRPr="007C22A1" w:rsidRDefault="006E5428" w:rsidP="006E5428">
      <w:pPr>
        <w:spacing w:after="0" w:line="480" w:lineRule="auto"/>
        <w:ind w:left="360"/>
        <w:jc w:val="both"/>
        <w:rPr>
          <w:rFonts w:ascii="Times New Roman" w:hAnsi="Times New Roman" w:cs="Times New Roman"/>
          <w:sz w:val="24"/>
          <w:szCs w:val="24"/>
          <w:shd w:val="clear" w:color="auto" w:fill="FFFFFF"/>
        </w:rPr>
      </w:pPr>
      <w:r w:rsidRPr="007C22A1">
        <w:rPr>
          <w:rFonts w:ascii="Times New Roman" w:hAnsi="Times New Roman" w:cs="Times New Roman"/>
          <w:sz w:val="24"/>
          <w:szCs w:val="24"/>
          <w:shd w:val="clear" w:color="auto" w:fill="FFFFFF"/>
        </w:rPr>
        <w:t xml:space="preserve">Sementara itu manfaat yang diperoleh adalah </w:t>
      </w:r>
      <w:proofErr w:type="gramStart"/>
      <w:r w:rsidRPr="007C22A1">
        <w:rPr>
          <w:rFonts w:ascii="Times New Roman" w:hAnsi="Times New Roman" w:cs="Times New Roman"/>
          <w:sz w:val="24"/>
          <w:szCs w:val="24"/>
          <w:shd w:val="clear" w:color="auto" w:fill="FFFFFF"/>
        </w:rPr>
        <w:t>untuk :</w:t>
      </w:r>
      <w:proofErr w:type="gramEnd"/>
    </w:p>
    <w:p w:rsidR="006E5428" w:rsidRPr="007C22A1" w:rsidRDefault="006E5428" w:rsidP="006E5428">
      <w:pPr>
        <w:pStyle w:val="ListParagraph"/>
        <w:numPr>
          <w:ilvl w:val="0"/>
          <w:numId w:val="7"/>
        </w:numPr>
        <w:spacing w:after="0" w:line="480" w:lineRule="auto"/>
        <w:jc w:val="both"/>
        <w:rPr>
          <w:rFonts w:ascii="Times New Roman" w:hAnsi="Times New Roman" w:cs="Times New Roman"/>
          <w:sz w:val="24"/>
          <w:szCs w:val="24"/>
          <w:shd w:val="clear" w:color="auto" w:fill="FFFFFF"/>
        </w:rPr>
      </w:pPr>
      <w:r w:rsidRPr="007C22A1">
        <w:rPr>
          <w:rFonts w:ascii="Times New Roman" w:hAnsi="Times New Roman" w:cs="Times New Roman"/>
          <w:sz w:val="24"/>
          <w:szCs w:val="24"/>
          <w:shd w:val="clear" w:color="auto" w:fill="FFFFFF"/>
        </w:rPr>
        <w:t>Mengetahui besarnya tingkat laba yang diperoleh perusahaan dalam satu periode.</w:t>
      </w:r>
    </w:p>
    <w:p w:rsidR="006E5428" w:rsidRPr="007C22A1" w:rsidRDefault="006E5428" w:rsidP="006E5428">
      <w:pPr>
        <w:pStyle w:val="ListParagraph"/>
        <w:numPr>
          <w:ilvl w:val="0"/>
          <w:numId w:val="7"/>
        </w:numPr>
        <w:spacing w:after="0" w:line="480" w:lineRule="auto"/>
        <w:jc w:val="both"/>
        <w:rPr>
          <w:rFonts w:ascii="Times New Roman" w:hAnsi="Times New Roman" w:cs="Times New Roman"/>
          <w:sz w:val="24"/>
          <w:szCs w:val="24"/>
          <w:shd w:val="clear" w:color="auto" w:fill="FFFFFF"/>
        </w:rPr>
      </w:pPr>
      <w:r w:rsidRPr="007C22A1">
        <w:rPr>
          <w:rFonts w:ascii="Times New Roman" w:hAnsi="Times New Roman" w:cs="Times New Roman"/>
          <w:sz w:val="24"/>
          <w:szCs w:val="24"/>
          <w:shd w:val="clear" w:color="auto" w:fill="FFFFFF"/>
        </w:rPr>
        <w:t>Mengetahui posisi laba perusahaan tahun sebelumnya</w:t>
      </w:r>
      <w:r w:rsidR="0007212D" w:rsidRPr="007C22A1">
        <w:rPr>
          <w:rFonts w:ascii="Times New Roman" w:hAnsi="Times New Roman" w:cs="Times New Roman"/>
          <w:sz w:val="24"/>
          <w:szCs w:val="24"/>
          <w:shd w:val="clear" w:color="auto" w:fill="FFFFFF"/>
        </w:rPr>
        <w:t xml:space="preserve"> dengan tahun sekarang,</w:t>
      </w:r>
    </w:p>
    <w:p w:rsidR="0007212D" w:rsidRPr="007C22A1" w:rsidRDefault="0007212D" w:rsidP="006E5428">
      <w:pPr>
        <w:pStyle w:val="ListParagraph"/>
        <w:numPr>
          <w:ilvl w:val="0"/>
          <w:numId w:val="7"/>
        </w:numPr>
        <w:spacing w:after="0" w:line="480" w:lineRule="auto"/>
        <w:jc w:val="both"/>
        <w:rPr>
          <w:rFonts w:ascii="Times New Roman" w:hAnsi="Times New Roman" w:cs="Times New Roman"/>
          <w:sz w:val="24"/>
          <w:szCs w:val="24"/>
          <w:shd w:val="clear" w:color="auto" w:fill="FFFFFF"/>
        </w:rPr>
      </w:pPr>
      <w:r w:rsidRPr="007C22A1">
        <w:rPr>
          <w:rFonts w:ascii="Times New Roman" w:hAnsi="Times New Roman" w:cs="Times New Roman"/>
          <w:sz w:val="24"/>
          <w:szCs w:val="24"/>
          <w:shd w:val="clear" w:color="auto" w:fill="FFFFFF"/>
        </w:rPr>
        <w:t>Mengetahui besarnya laba bersih sesudah pajak dengan modal sendiri.</w:t>
      </w:r>
    </w:p>
    <w:p w:rsidR="0007212D" w:rsidRPr="007C22A1" w:rsidRDefault="0007212D" w:rsidP="006E5428">
      <w:pPr>
        <w:pStyle w:val="ListParagraph"/>
        <w:numPr>
          <w:ilvl w:val="0"/>
          <w:numId w:val="7"/>
        </w:numPr>
        <w:spacing w:after="0" w:line="480" w:lineRule="auto"/>
        <w:jc w:val="both"/>
        <w:rPr>
          <w:rFonts w:ascii="Times New Roman" w:hAnsi="Times New Roman" w:cs="Times New Roman"/>
          <w:sz w:val="24"/>
          <w:szCs w:val="24"/>
          <w:shd w:val="clear" w:color="auto" w:fill="FFFFFF"/>
        </w:rPr>
      </w:pPr>
      <w:r w:rsidRPr="007C22A1">
        <w:rPr>
          <w:rFonts w:ascii="Times New Roman" w:hAnsi="Times New Roman" w:cs="Times New Roman"/>
          <w:sz w:val="24"/>
          <w:szCs w:val="24"/>
          <w:shd w:val="clear" w:color="auto" w:fill="FFFFFF"/>
        </w:rPr>
        <w:t xml:space="preserve">Mengetahui produktivitas dari seluruh </w:t>
      </w:r>
      <w:proofErr w:type="gramStart"/>
      <w:r w:rsidRPr="007C22A1">
        <w:rPr>
          <w:rFonts w:ascii="Times New Roman" w:hAnsi="Times New Roman" w:cs="Times New Roman"/>
          <w:sz w:val="24"/>
          <w:szCs w:val="24"/>
          <w:shd w:val="clear" w:color="auto" w:fill="FFFFFF"/>
        </w:rPr>
        <w:t>dana</w:t>
      </w:r>
      <w:proofErr w:type="gramEnd"/>
      <w:r w:rsidRPr="007C22A1">
        <w:rPr>
          <w:rFonts w:ascii="Times New Roman" w:hAnsi="Times New Roman" w:cs="Times New Roman"/>
          <w:sz w:val="24"/>
          <w:szCs w:val="24"/>
          <w:shd w:val="clear" w:color="auto" w:fill="FFFFFF"/>
        </w:rPr>
        <w:t xml:space="preserve"> perusahaan yang digunakan baik modal pinjaman maupun modal sendiri.</w:t>
      </w:r>
    </w:p>
    <w:p w:rsidR="006C4A21" w:rsidRPr="007C22A1" w:rsidRDefault="0007212D" w:rsidP="006C4A21">
      <w:pPr>
        <w:spacing w:after="0" w:line="480" w:lineRule="auto"/>
        <w:ind w:firstLine="360"/>
        <w:jc w:val="both"/>
        <w:rPr>
          <w:rFonts w:ascii="Times New Roman" w:hAnsi="Times New Roman" w:cs="Times New Roman"/>
          <w:sz w:val="24"/>
          <w:szCs w:val="24"/>
          <w:shd w:val="clear" w:color="auto" w:fill="FFFFFF"/>
        </w:rPr>
      </w:pPr>
      <w:r w:rsidRPr="007C22A1">
        <w:rPr>
          <w:rFonts w:ascii="Times New Roman" w:hAnsi="Times New Roman" w:cs="Times New Roman"/>
          <w:sz w:val="24"/>
          <w:szCs w:val="24"/>
          <w:shd w:val="clear" w:color="auto" w:fill="FFFFFF"/>
        </w:rPr>
        <w:t>Intinya adalah rasio profitabilitas bertujuan untuk</w:t>
      </w:r>
      <w:r w:rsidR="006C4A21" w:rsidRPr="007C22A1">
        <w:rPr>
          <w:rFonts w:ascii="Times New Roman" w:hAnsi="Times New Roman" w:cs="Times New Roman"/>
          <w:sz w:val="24"/>
          <w:szCs w:val="24"/>
          <w:shd w:val="clear" w:color="auto" w:fill="FFFFFF"/>
        </w:rPr>
        <w:t xml:space="preserve"> mengetahui kemampuan bank dalam mengahsilkan laba selama satu periode tertentu.Rasio ini juga memberikan ukuran tingkat efektifitas manajemen suatu perusahaan dalam menjalankan operasional perusahaannya.</w:t>
      </w:r>
    </w:p>
    <w:p w:rsidR="00787ECA" w:rsidRPr="007C22A1" w:rsidRDefault="00787ECA" w:rsidP="00787ECA">
      <w:pPr>
        <w:spacing w:after="0" w:line="480" w:lineRule="auto"/>
        <w:jc w:val="both"/>
        <w:rPr>
          <w:rFonts w:ascii="Times New Roman" w:hAnsi="Times New Roman" w:cs="Times New Roman"/>
          <w:b/>
          <w:sz w:val="24"/>
          <w:szCs w:val="24"/>
          <w:shd w:val="clear" w:color="auto" w:fill="FFFFFF"/>
        </w:rPr>
      </w:pPr>
      <w:r w:rsidRPr="007C22A1">
        <w:rPr>
          <w:rFonts w:ascii="Times New Roman" w:hAnsi="Times New Roman" w:cs="Times New Roman"/>
          <w:b/>
          <w:sz w:val="24"/>
          <w:szCs w:val="24"/>
          <w:shd w:val="clear" w:color="auto" w:fill="FFFFFF"/>
        </w:rPr>
        <w:t xml:space="preserve">2.2.3 </w:t>
      </w:r>
      <w:r w:rsidR="001A0584">
        <w:rPr>
          <w:rFonts w:ascii="Times New Roman" w:hAnsi="Times New Roman" w:cs="Times New Roman"/>
          <w:b/>
          <w:sz w:val="24"/>
          <w:szCs w:val="24"/>
          <w:shd w:val="clear" w:color="auto" w:fill="FFFFFF"/>
        </w:rPr>
        <w:tab/>
      </w:r>
      <w:r w:rsidRPr="007C22A1">
        <w:rPr>
          <w:rFonts w:ascii="Times New Roman" w:hAnsi="Times New Roman" w:cs="Times New Roman"/>
          <w:b/>
          <w:sz w:val="24"/>
          <w:szCs w:val="24"/>
          <w:shd w:val="clear" w:color="auto" w:fill="FFFFFF"/>
        </w:rPr>
        <w:t>Metode Pengukuran Profitabilitas</w:t>
      </w:r>
    </w:p>
    <w:p w:rsidR="00787ECA" w:rsidRPr="007C22A1" w:rsidRDefault="00787ECA" w:rsidP="00787ECA">
      <w:pPr>
        <w:spacing w:after="0" w:line="480" w:lineRule="auto"/>
        <w:jc w:val="both"/>
        <w:rPr>
          <w:rFonts w:ascii="Times New Roman" w:hAnsi="Times New Roman" w:cs="Times New Roman"/>
          <w:sz w:val="24"/>
          <w:szCs w:val="24"/>
          <w:shd w:val="clear" w:color="auto" w:fill="FFFFFF"/>
        </w:rPr>
      </w:pPr>
      <w:r w:rsidRPr="007C22A1">
        <w:rPr>
          <w:rFonts w:ascii="Times New Roman" w:hAnsi="Times New Roman" w:cs="Times New Roman"/>
          <w:b/>
          <w:sz w:val="24"/>
          <w:szCs w:val="24"/>
          <w:shd w:val="clear" w:color="auto" w:fill="FFFFFF"/>
        </w:rPr>
        <w:tab/>
      </w:r>
      <w:r w:rsidRPr="007C22A1">
        <w:rPr>
          <w:rFonts w:ascii="Times New Roman" w:hAnsi="Times New Roman" w:cs="Times New Roman"/>
          <w:sz w:val="24"/>
          <w:szCs w:val="24"/>
          <w:shd w:val="clear" w:color="auto" w:fill="FFFFFF"/>
        </w:rPr>
        <w:t xml:space="preserve">Rasio profitabilitas dapat diukur dengan menggunakan beberapa </w:t>
      </w:r>
      <w:proofErr w:type="gramStart"/>
      <w:r w:rsidRPr="007C22A1">
        <w:rPr>
          <w:rFonts w:ascii="Times New Roman" w:hAnsi="Times New Roman" w:cs="Times New Roman"/>
          <w:sz w:val="24"/>
          <w:szCs w:val="24"/>
          <w:shd w:val="clear" w:color="auto" w:fill="FFFFFF"/>
        </w:rPr>
        <w:t>cara</w:t>
      </w:r>
      <w:proofErr w:type="gramEnd"/>
      <w:r w:rsidRPr="007C22A1">
        <w:rPr>
          <w:rFonts w:ascii="Times New Roman" w:hAnsi="Times New Roman" w:cs="Times New Roman"/>
          <w:sz w:val="24"/>
          <w:szCs w:val="24"/>
          <w:shd w:val="clear" w:color="auto" w:fill="FFFFFF"/>
        </w:rPr>
        <w:t xml:space="preserve">. Menurut I Made Sudana (2011:22), berikut adalah </w:t>
      </w:r>
      <w:proofErr w:type="gramStart"/>
      <w:r w:rsidRPr="007C22A1">
        <w:rPr>
          <w:rFonts w:ascii="Times New Roman" w:hAnsi="Times New Roman" w:cs="Times New Roman"/>
          <w:sz w:val="24"/>
          <w:szCs w:val="24"/>
          <w:shd w:val="clear" w:color="auto" w:fill="FFFFFF"/>
        </w:rPr>
        <w:t>cara</w:t>
      </w:r>
      <w:proofErr w:type="gramEnd"/>
      <w:r w:rsidRPr="007C22A1">
        <w:rPr>
          <w:rFonts w:ascii="Times New Roman" w:hAnsi="Times New Roman" w:cs="Times New Roman"/>
          <w:sz w:val="24"/>
          <w:szCs w:val="24"/>
          <w:shd w:val="clear" w:color="auto" w:fill="FFFFFF"/>
        </w:rPr>
        <w:t xml:space="preserve"> untuk mengukur rasio profitabilitas perusahaan.</w:t>
      </w:r>
    </w:p>
    <w:p w:rsidR="004A339F" w:rsidRPr="004E23FC" w:rsidRDefault="004A339F" w:rsidP="004A339F">
      <w:pPr>
        <w:spacing w:after="0" w:line="480" w:lineRule="auto"/>
        <w:ind w:left="720"/>
        <w:jc w:val="both"/>
        <w:rPr>
          <w:rFonts w:ascii="Times New Roman" w:hAnsi="Times New Roman" w:cs="Times New Roman"/>
          <w:sz w:val="24"/>
          <w:szCs w:val="24"/>
          <w:shd w:val="clear" w:color="auto" w:fill="FFFFFF"/>
          <w:lang w:val="id-ID"/>
        </w:rPr>
      </w:pPr>
      <w:r w:rsidRPr="004E23FC">
        <w:rPr>
          <w:rFonts w:ascii="Times New Roman" w:hAnsi="Times New Roman" w:cs="Times New Roman"/>
          <w:sz w:val="24"/>
          <w:szCs w:val="24"/>
          <w:shd w:val="clear" w:color="auto" w:fill="FFFFFF"/>
        </w:rPr>
        <w:lastRenderedPageBreak/>
        <w:t>Cara untuk mengukur profitabilitas per</w:t>
      </w:r>
      <w:r w:rsidR="004E23FC">
        <w:rPr>
          <w:rFonts w:ascii="Times New Roman" w:hAnsi="Times New Roman" w:cs="Times New Roman"/>
          <w:sz w:val="24"/>
          <w:szCs w:val="24"/>
          <w:shd w:val="clear" w:color="auto" w:fill="FFFFFF"/>
        </w:rPr>
        <w:t xml:space="preserve">usahaan adalah sebagai </w:t>
      </w:r>
      <w:proofErr w:type="gramStart"/>
      <w:r w:rsidR="004E23FC">
        <w:rPr>
          <w:rFonts w:ascii="Times New Roman" w:hAnsi="Times New Roman" w:cs="Times New Roman"/>
          <w:sz w:val="24"/>
          <w:szCs w:val="24"/>
          <w:shd w:val="clear" w:color="auto" w:fill="FFFFFF"/>
        </w:rPr>
        <w:t>berikut</w:t>
      </w:r>
      <w:r w:rsidR="004E23FC">
        <w:rPr>
          <w:rFonts w:ascii="Times New Roman" w:hAnsi="Times New Roman" w:cs="Times New Roman"/>
          <w:sz w:val="24"/>
          <w:szCs w:val="24"/>
          <w:shd w:val="clear" w:color="auto" w:fill="FFFFFF"/>
          <w:lang w:val="id-ID"/>
        </w:rPr>
        <w:t xml:space="preserve"> :</w:t>
      </w:r>
      <w:proofErr w:type="gramEnd"/>
    </w:p>
    <w:p w:rsidR="004A339F" w:rsidRPr="004E23FC" w:rsidRDefault="004A339F" w:rsidP="004A339F">
      <w:pPr>
        <w:pStyle w:val="ListParagraph"/>
        <w:numPr>
          <w:ilvl w:val="0"/>
          <w:numId w:val="10"/>
        </w:numPr>
        <w:spacing w:after="0" w:line="480" w:lineRule="auto"/>
        <w:jc w:val="both"/>
        <w:rPr>
          <w:rFonts w:ascii="Times New Roman" w:hAnsi="Times New Roman" w:cs="Times New Roman"/>
          <w:i/>
          <w:sz w:val="24"/>
          <w:szCs w:val="24"/>
          <w:shd w:val="clear" w:color="auto" w:fill="FFFFFF"/>
        </w:rPr>
      </w:pPr>
      <w:r w:rsidRPr="004E23FC">
        <w:rPr>
          <w:rFonts w:ascii="Times New Roman" w:hAnsi="Times New Roman" w:cs="Times New Roman"/>
          <w:i/>
          <w:sz w:val="24"/>
          <w:szCs w:val="24"/>
          <w:shd w:val="clear" w:color="auto" w:fill="FFFFFF"/>
        </w:rPr>
        <w:t>Return On Assets (ROA)</w:t>
      </w:r>
    </w:p>
    <w:p w:rsidR="004A339F" w:rsidRPr="004E23FC" w:rsidRDefault="004A339F" w:rsidP="004A339F">
      <w:pPr>
        <w:pStyle w:val="ListParagraph"/>
        <w:numPr>
          <w:ilvl w:val="0"/>
          <w:numId w:val="10"/>
        </w:numPr>
        <w:spacing w:after="0" w:line="480" w:lineRule="auto"/>
        <w:jc w:val="both"/>
        <w:rPr>
          <w:rFonts w:ascii="Times New Roman" w:hAnsi="Times New Roman" w:cs="Times New Roman"/>
          <w:i/>
          <w:sz w:val="24"/>
          <w:szCs w:val="24"/>
          <w:shd w:val="clear" w:color="auto" w:fill="FFFFFF"/>
        </w:rPr>
      </w:pPr>
      <w:r w:rsidRPr="004E23FC">
        <w:rPr>
          <w:rFonts w:ascii="Times New Roman" w:hAnsi="Times New Roman" w:cs="Times New Roman"/>
          <w:i/>
          <w:sz w:val="24"/>
          <w:szCs w:val="24"/>
          <w:shd w:val="clear" w:color="auto" w:fill="FFFFFF"/>
        </w:rPr>
        <w:t>Return on Equity (ROE)</w:t>
      </w:r>
    </w:p>
    <w:p w:rsidR="004A339F" w:rsidRPr="004E23FC" w:rsidRDefault="004A339F" w:rsidP="004A339F">
      <w:pPr>
        <w:pStyle w:val="ListParagraph"/>
        <w:numPr>
          <w:ilvl w:val="0"/>
          <w:numId w:val="10"/>
        </w:numPr>
        <w:spacing w:after="0" w:line="480" w:lineRule="auto"/>
        <w:jc w:val="both"/>
        <w:rPr>
          <w:rFonts w:ascii="Times New Roman" w:hAnsi="Times New Roman" w:cs="Times New Roman"/>
          <w:i/>
          <w:sz w:val="24"/>
          <w:szCs w:val="24"/>
          <w:shd w:val="clear" w:color="auto" w:fill="FFFFFF"/>
        </w:rPr>
      </w:pPr>
      <w:r w:rsidRPr="004E23FC">
        <w:rPr>
          <w:rFonts w:ascii="Times New Roman" w:hAnsi="Times New Roman" w:cs="Times New Roman"/>
          <w:i/>
          <w:sz w:val="24"/>
          <w:szCs w:val="24"/>
          <w:shd w:val="clear" w:color="auto" w:fill="FFFFFF"/>
        </w:rPr>
        <w:t>Profit Margin Ratio</w:t>
      </w:r>
    </w:p>
    <w:p w:rsidR="004A339F" w:rsidRPr="004E23FC" w:rsidRDefault="004A339F" w:rsidP="004A339F">
      <w:pPr>
        <w:pStyle w:val="ListParagraph"/>
        <w:numPr>
          <w:ilvl w:val="0"/>
          <w:numId w:val="10"/>
        </w:numPr>
        <w:spacing w:after="0" w:line="480" w:lineRule="auto"/>
        <w:jc w:val="both"/>
        <w:rPr>
          <w:rFonts w:ascii="Times New Roman" w:hAnsi="Times New Roman" w:cs="Times New Roman"/>
          <w:i/>
          <w:sz w:val="24"/>
          <w:szCs w:val="24"/>
          <w:shd w:val="clear" w:color="auto" w:fill="FFFFFF"/>
        </w:rPr>
      </w:pPr>
      <w:r w:rsidRPr="004E23FC">
        <w:rPr>
          <w:rFonts w:ascii="Times New Roman" w:hAnsi="Times New Roman" w:cs="Times New Roman"/>
          <w:i/>
          <w:sz w:val="24"/>
          <w:szCs w:val="24"/>
          <w:shd w:val="clear" w:color="auto" w:fill="FFFFFF"/>
        </w:rPr>
        <w:t>Basic Earning Power”</w:t>
      </w:r>
    </w:p>
    <w:p w:rsidR="004A339F" w:rsidRPr="007C22A1" w:rsidRDefault="004A339F" w:rsidP="004A339F">
      <w:pPr>
        <w:spacing w:after="0" w:line="480" w:lineRule="auto"/>
        <w:jc w:val="both"/>
        <w:rPr>
          <w:rFonts w:ascii="Times New Roman" w:hAnsi="Times New Roman" w:cs="Times New Roman"/>
          <w:sz w:val="24"/>
          <w:szCs w:val="24"/>
          <w:shd w:val="clear" w:color="auto" w:fill="FFFFFF"/>
        </w:rPr>
      </w:pPr>
      <w:r w:rsidRPr="007C22A1">
        <w:rPr>
          <w:rFonts w:ascii="Times New Roman" w:hAnsi="Times New Roman" w:cs="Times New Roman"/>
          <w:sz w:val="24"/>
          <w:szCs w:val="24"/>
          <w:shd w:val="clear" w:color="auto" w:fill="FFFFFF"/>
        </w:rPr>
        <w:t xml:space="preserve">Adapun penjelasannya adalah sebagai </w:t>
      </w:r>
      <w:proofErr w:type="gramStart"/>
      <w:r w:rsidRPr="007C22A1">
        <w:rPr>
          <w:rFonts w:ascii="Times New Roman" w:hAnsi="Times New Roman" w:cs="Times New Roman"/>
          <w:sz w:val="24"/>
          <w:szCs w:val="24"/>
          <w:shd w:val="clear" w:color="auto" w:fill="FFFFFF"/>
        </w:rPr>
        <w:t>berikut :</w:t>
      </w:r>
      <w:proofErr w:type="gramEnd"/>
    </w:p>
    <w:p w:rsidR="004A339F" w:rsidRPr="007C22A1" w:rsidRDefault="004A339F" w:rsidP="003A39DB">
      <w:pPr>
        <w:pStyle w:val="ListParagraph"/>
        <w:numPr>
          <w:ilvl w:val="0"/>
          <w:numId w:val="12"/>
        </w:numPr>
        <w:spacing w:after="0" w:line="480" w:lineRule="auto"/>
        <w:ind w:left="360"/>
        <w:jc w:val="both"/>
        <w:rPr>
          <w:rFonts w:ascii="Times New Roman" w:hAnsi="Times New Roman" w:cs="Times New Roman"/>
          <w:sz w:val="24"/>
          <w:szCs w:val="24"/>
          <w:shd w:val="clear" w:color="auto" w:fill="FFFFFF"/>
        </w:rPr>
      </w:pPr>
      <w:r w:rsidRPr="007C22A1">
        <w:rPr>
          <w:rFonts w:ascii="Times New Roman" w:hAnsi="Times New Roman" w:cs="Times New Roman"/>
          <w:i/>
          <w:sz w:val="24"/>
          <w:szCs w:val="24"/>
          <w:shd w:val="clear" w:color="auto" w:fill="FFFFFF"/>
        </w:rPr>
        <w:t>Return On Assets (ROA)</w:t>
      </w:r>
    </w:p>
    <w:p w:rsidR="004A339F" w:rsidRPr="007C22A1" w:rsidRDefault="004A339F" w:rsidP="008F381A">
      <w:pPr>
        <w:pStyle w:val="ListParagraph"/>
        <w:spacing w:after="0" w:line="480" w:lineRule="auto"/>
        <w:ind w:left="0" w:firstLine="720"/>
        <w:jc w:val="both"/>
        <w:rPr>
          <w:rFonts w:ascii="Times New Roman" w:hAnsi="Times New Roman" w:cs="Times New Roman"/>
          <w:sz w:val="24"/>
          <w:szCs w:val="24"/>
          <w:shd w:val="clear" w:color="auto" w:fill="FFFFFF"/>
        </w:rPr>
      </w:pPr>
      <w:r w:rsidRPr="007C22A1">
        <w:rPr>
          <w:rFonts w:ascii="Times New Roman" w:hAnsi="Times New Roman" w:cs="Times New Roman"/>
          <w:sz w:val="24"/>
          <w:szCs w:val="24"/>
          <w:shd w:val="clear" w:color="auto" w:fill="FFFFFF"/>
        </w:rPr>
        <w:t xml:space="preserve">ROA menunjukkan kemampuan perusahaan dengan menggunakan seluruh aktiva yang dimiliki untuk menghasilkan laba setelah pajak.Rasio ini penting bagi pihak manajemen untuk mengevaluasi efektivitas dan efisiensi manajemen perusahaan dalam mengelola seluruh aktiva perusahaan. Semakin besar ROA, berarti semakin efisien penggunaan aktiva perusahaan atau dengan kata lain dengan jumlah aktiva yang </w:t>
      </w:r>
      <w:proofErr w:type="gramStart"/>
      <w:r w:rsidRPr="007C22A1">
        <w:rPr>
          <w:rFonts w:ascii="Times New Roman" w:hAnsi="Times New Roman" w:cs="Times New Roman"/>
          <w:sz w:val="24"/>
          <w:szCs w:val="24"/>
          <w:shd w:val="clear" w:color="auto" w:fill="FFFFFF"/>
        </w:rPr>
        <w:t>sama</w:t>
      </w:r>
      <w:proofErr w:type="gramEnd"/>
      <w:r w:rsidRPr="007C22A1">
        <w:rPr>
          <w:rFonts w:ascii="Times New Roman" w:hAnsi="Times New Roman" w:cs="Times New Roman"/>
          <w:sz w:val="24"/>
          <w:szCs w:val="24"/>
          <w:shd w:val="clear" w:color="auto" w:fill="FFFFFF"/>
        </w:rPr>
        <w:t xml:space="preserve"> bisa dihasilkan laba yang lebih besar, dan sebaliknya. ROA dapat dihitung dengan menggunakan rumus sebagai </w:t>
      </w:r>
      <w:proofErr w:type="gramStart"/>
      <w:r w:rsidRPr="007C22A1">
        <w:rPr>
          <w:rFonts w:ascii="Times New Roman" w:hAnsi="Times New Roman" w:cs="Times New Roman"/>
          <w:sz w:val="24"/>
          <w:szCs w:val="24"/>
          <w:shd w:val="clear" w:color="auto" w:fill="FFFFFF"/>
        </w:rPr>
        <w:t>berikut :</w:t>
      </w:r>
      <w:proofErr w:type="gramEnd"/>
    </w:p>
    <w:p w:rsidR="004A339F" w:rsidRDefault="004A339F" w:rsidP="004A339F">
      <w:pPr>
        <w:pStyle w:val="ListParagraph"/>
        <w:spacing w:after="0" w:line="480" w:lineRule="auto"/>
        <w:ind w:firstLine="720"/>
        <w:jc w:val="both"/>
        <w:rPr>
          <w:rFonts w:ascii="Times New Roman" w:eastAsiaTheme="minorEastAsia" w:hAnsi="Times New Roman" w:cs="Times New Roman"/>
          <w:sz w:val="24"/>
          <w:szCs w:val="24"/>
          <w:shd w:val="clear" w:color="auto" w:fill="FFFFFF"/>
        </w:rPr>
      </w:pPr>
      <w:r w:rsidRPr="007C22A1">
        <w:rPr>
          <w:rFonts w:ascii="Times New Roman" w:hAnsi="Times New Roman" w:cs="Times New Roman"/>
          <w:i/>
          <w:sz w:val="24"/>
          <w:szCs w:val="24"/>
          <w:shd w:val="clear" w:color="auto" w:fill="FFFFFF"/>
        </w:rPr>
        <w:t>Return on Asets (ROA) =</w:t>
      </w:r>
      <m:oMath>
        <m:f>
          <m:fPr>
            <m:ctrlPr>
              <w:rPr>
                <w:rFonts w:ascii="Cambria Math" w:hAnsi="Cambria Math" w:cs="Times New Roman"/>
                <w:i/>
                <w:sz w:val="28"/>
                <w:szCs w:val="28"/>
                <w:shd w:val="clear" w:color="auto" w:fill="FFFFFF"/>
              </w:rPr>
            </m:ctrlPr>
          </m:fPr>
          <m:num>
            <m:r>
              <w:rPr>
                <w:rFonts w:ascii="Cambria Math" w:hAnsi="Cambria Math" w:cs="Times New Roman"/>
                <w:sz w:val="28"/>
                <w:szCs w:val="28"/>
                <w:shd w:val="clear" w:color="auto" w:fill="FFFFFF"/>
              </w:rPr>
              <m:t>Earning After Taxes</m:t>
            </m:r>
          </m:num>
          <m:den>
            <m:r>
              <w:rPr>
                <w:rFonts w:ascii="Cambria Math" w:hAnsi="Cambria Math" w:cs="Times New Roman"/>
                <w:sz w:val="28"/>
                <w:szCs w:val="28"/>
                <w:shd w:val="clear" w:color="auto" w:fill="FFFFFF"/>
              </w:rPr>
              <m:t>Total Assets</m:t>
            </m:r>
          </m:den>
        </m:f>
      </m:oMath>
      <w:r w:rsidRPr="007C22A1">
        <w:rPr>
          <w:rFonts w:ascii="Times New Roman" w:eastAsiaTheme="minorEastAsia" w:hAnsi="Times New Roman" w:cs="Times New Roman"/>
          <w:sz w:val="24"/>
          <w:szCs w:val="24"/>
          <w:shd w:val="clear" w:color="auto" w:fill="FFFFFF"/>
        </w:rPr>
        <w:t>x 100%</w:t>
      </w:r>
    </w:p>
    <w:p w:rsidR="00446A20" w:rsidRPr="00446A20" w:rsidRDefault="00446A20" w:rsidP="004A339F">
      <w:pPr>
        <w:pStyle w:val="ListParagraph"/>
        <w:spacing w:after="0" w:line="480" w:lineRule="auto"/>
        <w:ind w:firstLine="720"/>
        <w:jc w:val="both"/>
        <w:rPr>
          <w:rFonts w:ascii="Times New Roman" w:eastAsiaTheme="minorEastAsia" w:hAnsi="Times New Roman" w:cs="Times New Roman"/>
          <w:sz w:val="24"/>
          <w:szCs w:val="24"/>
          <w:shd w:val="clear" w:color="auto" w:fill="FFFFFF"/>
        </w:rPr>
      </w:pPr>
      <w:proofErr w:type="gramStart"/>
      <w:r>
        <w:rPr>
          <w:rFonts w:ascii="Times New Roman" w:hAnsi="Times New Roman" w:cs="Times New Roman"/>
          <w:sz w:val="24"/>
          <w:szCs w:val="24"/>
          <w:shd w:val="clear" w:color="auto" w:fill="FFFFFF"/>
        </w:rPr>
        <w:t>Sumber :</w:t>
      </w:r>
      <w:proofErr w:type="gramEnd"/>
      <w:r>
        <w:rPr>
          <w:rFonts w:ascii="Times New Roman" w:hAnsi="Times New Roman" w:cs="Times New Roman"/>
          <w:sz w:val="24"/>
          <w:szCs w:val="24"/>
          <w:shd w:val="clear" w:color="auto" w:fill="FFFFFF"/>
        </w:rPr>
        <w:t xml:space="preserve"> </w:t>
      </w:r>
      <w:r w:rsidRPr="00446A20">
        <w:rPr>
          <w:rFonts w:ascii="Times New Roman" w:hAnsi="Times New Roman" w:cs="Times New Roman"/>
          <w:sz w:val="24"/>
          <w:szCs w:val="24"/>
          <w:shd w:val="clear" w:color="auto" w:fill="FFFFFF"/>
        </w:rPr>
        <w:t>Eduardus Tandelilin (2010:372)</w:t>
      </w:r>
    </w:p>
    <w:p w:rsidR="004A339F" w:rsidRPr="007C22A1" w:rsidRDefault="003A39DB" w:rsidP="003A39DB">
      <w:pPr>
        <w:pStyle w:val="ListParagraph"/>
        <w:numPr>
          <w:ilvl w:val="0"/>
          <w:numId w:val="12"/>
        </w:numPr>
        <w:spacing w:after="0" w:line="480" w:lineRule="auto"/>
        <w:ind w:left="360"/>
        <w:jc w:val="both"/>
        <w:rPr>
          <w:rFonts w:ascii="Times New Roman" w:hAnsi="Times New Roman" w:cs="Times New Roman"/>
          <w:sz w:val="24"/>
          <w:szCs w:val="24"/>
          <w:shd w:val="clear" w:color="auto" w:fill="FFFFFF"/>
        </w:rPr>
      </w:pPr>
      <w:r w:rsidRPr="007C22A1">
        <w:rPr>
          <w:rFonts w:ascii="Times New Roman" w:hAnsi="Times New Roman" w:cs="Times New Roman"/>
          <w:i/>
          <w:sz w:val="24"/>
          <w:szCs w:val="24"/>
          <w:shd w:val="clear" w:color="auto" w:fill="FFFFFF"/>
        </w:rPr>
        <w:t>Return On Equity (ROE)</w:t>
      </w:r>
    </w:p>
    <w:p w:rsidR="003A39DB" w:rsidRPr="007C22A1" w:rsidRDefault="003A39DB" w:rsidP="008F381A">
      <w:pPr>
        <w:spacing w:after="0" w:line="480" w:lineRule="auto"/>
        <w:ind w:firstLine="720"/>
        <w:jc w:val="both"/>
        <w:rPr>
          <w:rFonts w:ascii="Times New Roman" w:hAnsi="Times New Roman" w:cs="Times New Roman"/>
          <w:sz w:val="24"/>
          <w:szCs w:val="24"/>
          <w:shd w:val="clear" w:color="auto" w:fill="FFFFFF"/>
        </w:rPr>
      </w:pPr>
      <w:r w:rsidRPr="007C22A1">
        <w:rPr>
          <w:rFonts w:ascii="Times New Roman" w:hAnsi="Times New Roman" w:cs="Times New Roman"/>
          <w:sz w:val="24"/>
          <w:szCs w:val="24"/>
          <w:shd w:val="clear" w:color="auto" w:fill="FFFFFF"/>
        </w:rPr>
        <w:t xml:space="preserve">ROE menunjukkan kemampuan perusahaan untuk menghasilkan laba setelah pajak dengan menggunakan modal sendiri yang dimiliki perusahaan.Rasio ini penting bagi pemegang saham untuk mengetahui efektivitas dan efisiensi pengelolaan modal sendiri yang dilakukan oleh pihak manajemen perusahaan.Semakin tinggi rasio ini berarti semakin efisien penggunaan modal sendiri yang dilakukan oleh pihak manajemen perusahaan. ROE dapat dihitung dengan menggunakan rumus sebagai </w:t>
      </w:r>
      <w:proofErr w:type="gramStart"/>
      <w:r w:rsidRPr="007C22A1">
        <w:rPr>
          <w:rFonts w:ascii="Times New Roman" w:hAnsi="Times New Roman" w:cs="Times New Roman"/>
          <w:sz w:val="24"/>
          <w:szCs w:val="24"/>
          <w:shd w:val="clear" w:color="auto" w:fill="FFFFFF"/>
        </w:rPr>
        <w:t>berikut :</w:t>
      </w:r>
      <w:proofErr w:type="gramEnd"/>
    </w:p>
    <w:p w:rsidR="003A39DB" w:rsidRDefault="003A39DB" w:rsidP="003A39DB">
      <w:pPr>
        <w:spacing w:after="0" w:line="480" w:lineRule="auto"/>
        <w:ind w:firstLine="360"/>
        <w:jc w:val="both"/>
        <w:rPr>
          <w:rFonts w:ascii="Times New Roman" w:eastAsiaTheme="minorEastAsia" w:hAnsi="Times New Roman" w:cs="Times New Roman"/>
          <w:sz w:val="24"/>
          <w:szCs w:val="24"/>
          <w:shd w:val="clear" w:color="auto" w:fill="FFFFFF"/>
          <w:lang w:val="id-ID"/>
        </w:rPr>
      </w:pPr>
      <w:r w:rsidRPr="007C22A1">
        <w:rPr>
          <w:rFonts w:ascii="Times New Roman" w:hAnsi="Times New Roman" w:cs="Times New Roman"/>
          <w:sz w:val="24"/>
          <w:szCs w:val="24"/>
          <w:shd w:val="clear" w:color="auto" w:fill="FFFFFF"/>
        </w:rPr>
        <w:lastRenderedPageBreak/>
        <w:tab/>
      </w:r>
      <w:r w:rsidRPr="007C22A1">
        <w:rPr>
          <w:rFonts w:ascii="Times New Roman" w:hAnsi="Times New Roman" w:cs="Times New Roman"/>
          <w:sz w:val="24"/>
          <w:szCs w:val="24"/>
          <w:shd w:val="clear" w:color="auto" w:fill="FFFFFF"/>
        </w:rPr>
        <w:tab/>
      </w:r>
      <w:r w:rsidRPr="007C22A1">
        <w:rPr>
          <w:rFonts w:ascii="Times New Roman" w:hAnsi="Times New Roman" w:cs="Times New Roman"/>
          <w:i/>
          <w:sz w:val="24"/>
          <w:szCs w:val="24"/>
          <w:shd w:val="clear" w:color="auto" w:fill="FFFFFF"/>
        </w:rPr>
        <w:t xml:space="preserve">Return </w:t>
      </w:r>
      <w:proofErr w:type="gramStart"/>
      <w:r w:rsidRPr="007C22A1">
        <w:rPr>
          <w:rFonts w:ascii="Times New Roman" w:hAnsi="Times New Roman" w:cs="Times New Roman"/>
          <w:i/>
          <w:sz w:val="24"/>
          <w:szCs w:val="24"/>
          <w:shd w:val="clear" w:color="auto" w:fill="FFFFFF"/>
        </w:rPr>
        <w:t>On</w:t>
      </w:r>
      <w:proofErr w:type="gramEnd"/>
      <w:r w:rsidRPr="007C22A1">
        <w:rPr>
          <w:rFonts w:ascii="Times New Roman" w:hAnsi="Times New Roman" w:cs="Times New Roman"/>
          <w:i/>
          <w:sz w:val="24"/>
          <w:szCs w:val="24"/>
          <w:shd w:val="clear" w:color="auto" w:fill="FFFFFF"/>
        </w:rPr>
        <w:t xml:space="preserve"> Equity (ROE) =</w:t>
      </w:r>
      <m:oMath>
        <m:f>
          <m:fPr>
            <m:ctrlPr>
              <w:rPr>
                <w:rFonts w:ascii="Cambria Math" w:hAnsi="Cambria Math" w:cs="Times New Roman"/>
                <w:i/>
                <w:sz w:val="28"/>
                <w:szCs w:val="28"/>
                <w:shd w:val="clear" w:color="auto" w:fill="FFFFFF"/>
              </w:rPr>
            </m:ctrlPr>
          </m:fPr>
          <m:num>
            <m:r>
              <w:rPr>
                <w:rFonts w:ascii="Cambria Math" w:hAnsi="Cambria Math" w:cs="Times New Roman"/>
                <w:sz w:val="28"/>
                <w:szCs w:val="28"/>
                <w:shd w:val="clear" w:color="auto" w:fill="FFFFFF"/>
              </w:rPr>
              <m:t>Earning After Taxes</m:t>
            </m:r>
          </m:num>
          <m:den>
            <m:r>
              <w:rPr>
                <w:rFonts w:ascii="Cambria Math" w:hAnsi="Cambria Math" w:cs="Times New Roman"/>
                <w:sz w:val="28"/>
                <w:szCs w:val="28"/>
                <w:shd w:val="clear" w:color="auto" w:fill="FFFFFF"/>
              </w:rPr>
              <m:t>Total Equity</m:t>
            </m:r>
          </m:den>
        </m:f>
      </m:oMath>
      <w:r w:rsidR="008F381A" w:rsidRPr="007C22A1">
        <w:rPr>
          <w:rFonts w:ascii="Times New Roman" w:eastAsiaTheme="minorEastAsia" w:hAnsi="Times New Roman" w:cs="Times New Roman"/>
          <w:sz w:val="24"/>
          <w:szCs w:val="24"/>
          <w:shd w:val="clear" w:color="auto" w:fill="FFFFFF"/>
        </w:rPr>
        <w:t>x 100%</w:t>
      </w:r>
    </w:p>
    <w:p w:rsidR="004E23FC" w:rsidRPr="00446A20" w:rsidRDefault="00446A20" w:rsidP="00446A20">
      <w:pPr>
        <w:spacing w:after="0" w:line="480" w:lineRule="auto"/>
        <w:ind w:left="720" w:firstLine="720"/>
        <w:jc w:val="both"/>
        <w:rPr>
          <w:rFonts w:ascii="Times New Roman" w:eastAsiaTheme="minorEastAsia" w:hAnsi="Times New Roman" w:cs="Times New Roman"/>
          <w:sz w:val="24"/>
          <w:szCs w:val="24"/>
          <w:shd w:val="clear" w:color="auto" w:fill="FFFFFF"/>
        </w:rPr>
      </w:pPr>
      <w:proofErr w:type="gramStart"/>
      <w:r w:rsidRPr="00446A20">
        <w:rPr>
          <w:rFonts w:ascii="Times New Roman" w:hAnsi="Times New Roman" w:cs="Times New Roman"/>
          <w:sz w:val="24"/>
          <w:szCs w:val="24"/>
        </w:rPr>
        <w:t>Sumber :</w:t>
      </w:r>
      <w:proofErr w:type="gramEnd"/>
      <w:r w:rsidRPr="00446A20">
        <w:rPr>
          <w:rFonts w:ascii="Times New Roman" w:hAnsi="Times New Roman" w:cs="Times New Roman"/>
          <w:sz w:val="24"/>
          <w:szCs w:val="24"/>
        </w:rPr>
        <w:t xml:space="preserve"> Bambang Riyanto (2020:45)</w:t>
      </w:r>
    </w:p>
    <w:p w:rsidR="008F381A" w:rsidRPr="007C22A1" w:rsidRDefault="008F381A" w:rsidP="008F381A">
      <w:pPr>
        <w:pStyle w:val="ListParagraph"/>
        <w:numPr>
          <w:ilvl w:val="0"/>
          <w:numId w:val="12"/>
        </w:numPr>
        <w:spacing w:after="0" w:line="480" w:lineRule="auto"/>
        <w:ind w:left="360"/>
        <w:jc w:val="both"/>
        <w:rPr>
          <w:rFonts w:ascii="Times New Roman" w:hAnsi="Times New Roman" w:cs="Times New Roman"/>
          <w:sz w:val="24"/>
          <w:szCs w:val="24"/>
          <w:shd w:val="clear" w:color="auto" w:fill="FFFFFF"/>
        </w:rPr>
      </w:pPr>
      <w:r w:rsidRPr="007C22A1">
        <w:rPr>
          <w:rFonts w:ascii="Times New Roman" w:hAnsi="Times New Roman" w:cs="Times New Roman"/>
          <w:i/>
          <w:sz w:val="24"/>
          <w:szCs w:val="24"/>
          <w:shd w:val="clear" w:color="auto" w:fill="FFFFFF"/>
        </w:rPr>
        <w:t>Profit Margin Ratio</w:t>
      </w:r>
    </w:p>
    <w:p w:rsidR="008F381A" w:rsidRPr="007C22A1" w:rsidRDefault="008F381A" w:rsidP="008F381A">
      <w:pPr>
        <w:pStyle w:val="ListParagraph"/>
        <w:spacing w:after="0" w:line="480" w:lineRule="auto"/>
        <w:ind w:left="0" w:firstLine="720"/>
        <w:jc w:val="both"/>
        <w:rPr>
          <w:rFonts w:ascii="Times New Roman" w:hAnsi="Times New Roman" w:cs="Times New Roman"/>
          <w:sz w:val="24"/>
          <w:szCs w:val="24"/>
          <w:shd w:val="clear" w:color="auto" w:fill="FFFFFF"/>
        </w:rPr>
      </w:pPr>
      <w:r w:rsidRPr="007C22A1">
        <w:rPr>
          <w:rFonts w:ascii="Times New Roman" w:hAnsi="Times New Roman" w:cs="Times New Roman"/>
          <w:i/>
          <w:sz w:val="24"/>
          <w:szCs w:val="24"/>
          <w:shd w:val="clear" w:color="auto" w:fill="FFFFFF"/>
        </w:rPr>
        <w:t xml:space="preserve">Profit margin ratio </w:t>
      </w:r>
      <w:r w:rsidRPr="007C22A1">
        <w:rPr>
          <w:rFonts w:ascii="Times New Roman" w:hAnsi="Times New Roman" w:cs="Times New Roman"/>
          <w:sz w:val="24"/>
          <w:szCs w:val="24"/>
          <w:shd w:val="clear" w:color="auto" w:fill="FFFFFF"/>
        </w:rPr>
        <w:t>mengukur kemampuan perusahaan untuk menghasilkan laba dengan menggunakan penjualan yang dicapai perusahaan.Semakin tinggi rasio menunjukkan bahwa perusahaan semakin efisien dalam menjalankan operasinya.</w:t>
      </w:r>
      <w:r w:rsidRPr="007C22A1">
        <w:rPr>
          <w:rFonts w:ascii="Times New Roman" w:hAnsi="Times New Roman" w:cs="Times New Roman"/>
          <w:i/>
          <w:sz w:val="24"/>
          <w:szCs w:val="24"/>
          <w:shd w:val="clear" w:color="auto" w:fill="FFFFFF"/>
        </w:rPr>
        <w:t xml:space="preserve">Profit margin ratio </w:t>
      </w:r>
      <w:r w:rsidRPr="007C22A1">
        <w:rPr>
          <w:rFonts w:ascii="Times New Roman" w:hAnsi="Times New Roman" w:cs="Times New Roman"/>
          <w:sz w:val="24"/>
          <w:szCs w:val="24"/>
          <w:shd w:val="clear" w:color="auto" w:fill="FFFFFF"/>
        </w:rPr>
        <w:t xml:space="preserve">dibedakan </w:t>
      </w:r>
      <w:proofErr w:type="gramStart"/>
      <w:r w:rsidRPr="007C22A1">
        <w:rPr>
          <w:rFonts w:ascii="Times New Roman" w:hAnsi="Times New Roman" w:cs="Times New Roman"/>
          <w:sz w:val="24"/>
          <w:szCs w:val="24"/>
          <w:shd w:val="clear" w:color="auto" w:fill="FFFFFF"/>
        </w:rPr>
        <w:t>menjadi :</w:t>
      </w:r>
      <w:proofErr w:type="gramEnd"/>
    </w:p>
    <w:p w:rsidR="008F381A" w:rsidRPr="007C22A1" w:rsidRDefault="008F381A" w:rsidP="008F381A">
      <w:pPr>
        <w:pStyle w:val="ListParagraph"/>
        <w:numPr>
          <w:ilvl w:val="0"/>
          <w:numId w:val="14"/>
        </w:numPr>
        <w:spacing w:after="0" w:line="480" w:lineRule="auto"/>
        <w:ind w:left="360"/>
        <w:jc w:val="both"/>
        <w:rPr>
          <w:rFonts w:ascii="Times New Roman" w:hAnsi="Times New Roman" w:cs="Times New Roman"/>
          <w:sz w:val="24"/>
          <w:szCs w:val="24"/>
          <w:shd w:val="clear" w:color="auto" w:fill="FFFFFF"/>
        </w:rPr>
      </w:pPr>
      <w:r w:rsidRPr="007C22A1">
        <w:rPr>
          <w:rFonts w:ascii="Times New Roman" w:hAnsi="Times New Roman" w:cs="Times New Roman"/>
          <w:i/>
          <w:sz w:val="24"/>
          <w:szCs w:val="24"/>
          <w:shd w:val="clear" w:color="auto" w:fill="FFFFFF"/>
        </w:rPr>
        <w:t>Net Profit Margin</w:t>
      </w:r>
    </w:p>
    <w:p w:rsidR="008F381A" w:rsidRPr="007C22A1" w:rsidRDefault="008F381A" w:rsidP="008F381A">
      <w:pPr>
        <w:pStyle w:val="ListParagraph"/>
        <w:spacing w:after="0" w:line="480" w:lineRule="auto"/>
        <w:ind w:left="0" w:firstLine="720"/>
        <w:jc w:val="both"/>
        <w:rPr>
          <w:rFonts w:ascii="Times New Roman" w:hAnsi="Times New Roman" w:cs="Times New Roman"/>
          <w:sz w:val="24"/>
          <w:szCs w:val="24"/>
          <w:shd w:val="clear" w:color="auto" w:fill="FFFFFF"/>
        </w:rPr>
      </w:pPr>
      <w:r w:rsidRPr="007C22A1">
        <w:rPr>
          <w:rFonts w:ascii="Times New Roman" w:hAnsi="Times New Roman" w:cs="Times New Roman"/>
          <w:sz w:val="24"/>
          <w:szCs w:val="24"/>
          <w:shd w:val="clear" w:color="auto" w:fill="FFFFFF"/>
        </w:rPr>
        <w:t xml:space="preserve">Rasio ini mengukur kemampuan perusahaan untuk menghasilkan laba bersih dari penjualan yang dilakukan perusahaan.Rasio ini mencerminkan efisiensi seluruh bagian, yaitu produksi, personalia, pemasaran, dan keuangan yang ada dalam perusahaan. NPM dapat dihitung dengan menggunakan rumus sebagai </w:t>
      </w:r>
      <w:proofErr w:type="gramStart"/>
      <w:r w:rsidRPr="007C22A1">
        <w:rPr>
          <w:rFonts w:ascii="Times New Roman" w:hAnsi="Times New Roman" w:cs="Times New Roman"/>
          <w:sz w:val="24"/>
          <w:szCs w:val="24"/>
          <w:shd w:val="clear" w:color="auto" w:fill="FFFFFF"/>
        </w:rPr>
        <w:t>berikut :</w:t>
      </w:r>
      <w:proofErr w:type="gramEnd"/>
    </w:p>
    <w:p w:rsidR="008F381A" w:rsidRPr="004E23FC" w:rsidRDefault="008F381A" w:rsidP="004E23FC">
      <w:pPr>
        <w:pStyle w:val="ListParagraph"/>
        <w:spacing w:after="0" w:line="480" w:lineRule="auto"/>
        <w:ind w:firstLine="720"/>
        <w:rPr>
          <w:rFonts w:ascii="Times New Roman" w:eastAsiaTheme="minorEastAsia" w:hAnsi="Times New Roman" w:cs="Times New Roman"/>
          <w:sz w:val="24"/>
          <w:szCs w:val="24"/>
          <w:shd w:val="clear" w:color="auto" w:fill="FFFFFF"/>
          <w:lang w:val="id-ID"/>
        </w:rPr>
      </w:pPr>
      <w:r w:rsidRPr="007C22A1">
        <w:rPr>
          <w:rFonts w:ascii="Times New Roman" w:hAnsi="Times New Roman" w:cs="Times New Roman"/>
          <w:i/>
          <w:sz w:val="24"/>
          <w:szCs w:val="24"/>
          <w:shd w:val="clear" w:color="auto" w:fill="FFFFFF"/>
        </w:rPr>
        <w:t>Net Profit Margin =</w:t>
      </w:r>
      <m:oMath>
        <m:f>
          <m:fPr>
            <m:ctrlPr>
              <w:rPr>
                <w:rFonts w:ascii="Cambria Math" w:hAnsi="Cambria Math" w:cs="Times New Roman"/>
                <w:i/>
                <w:sz w:val="28"/>
                <w:szCs w:val="28"/>
                <w:shd w:val="clear" w:color="auto" w:fill="FFFFFF"/>
              </w:rPr>
            </m:ctrlPr>
          </m:fPr>
          <m:num>
            <m:r>
              <w:rPr>
                <w:rFonts w:ascii="Cambria Math" w:hAnsi="Cambria Math" w:cs="Times New Roman"/>
                <w:sz w:val="28"/>
                <w:szCs w:val="28"/>
                <w:shd w:val="clear" w:color="auto" w:fill="FFFFFF"/>
              </w:rPr>
              <m:t>Earning After Taxes</m:t>
            </m:r>
          </m:num>
          <m:den>
            <m:r>
              <w:rPr>
                <w:rFonts w:ascii="Cambria Math" w:hAnsi="Cambria Math" w:cs="Times New Roman"/>
                <w:sz w:val="28"/>
                <w:szCs w:val="28"/>
                <w:shd w:val="clear" w:color="auto" w:fill="FFFFFF"/>
              </w:rPr>
              <m:t>Sales</m:t>
            </m:r>
          </m:den>
        </m:f>
      </m:oMath>
      <w:r w:rsidRPr="007C22A1">
        <w:rPr>
          <w:rFonts w:ascii="Times New Roman" w:eastAsiaTheme="minorEastAsia" w:hAnsi="Times New Roman" w:cs="Times New Roman"/>
          <w:sz w:val="24"/>
          <w:szCs w:val="24"/>
          <w:shd w:val="clear" w:color="auto" w:fill="FFFFFF"/>
        </w:rPr>
        <w:t>x 100%</w:t>
      </w:r>
    </w:p>
    <w:p w:rsidR="008F381A" w:rsidRPr="007C22A1" w:rsidRDefault="008F381A" w:rsidP="008F381A">
      <w:pPr>
        <w:pStyle w:val="ListParagraph"/>
        <w:numPr>
          <w:ilvl w:val="0"/>
          <w:numId w:val="14"/>
        </w:numPr>
        <w:spacing w:after="0" w:line="480" w:lineRule="auto"/>
        <w:ind w:left="360"/>
        <w:jc w:val="both"/>
        <w:rPr>
          <w:rFonts w:ascii="Times New Roman" w:hAnsi="Times New Roman" w:cs="Times New Roman"/>
          <w:sz w:val="24"/>
          <w:szCs w:val="24"/>
          <w:shd w:val="clear" w:color="auto" w:fill="FFFFFF"/>
        </w:rPr>
      </w:pPr>
      <w:r w:rsidRPr="007C22A1">
        <w:rPr>
          <w:rFonts w:ascii="Times New Roman" w:hAnsi="Times New Roman" w:cs="Times New Roman"/>
          <w:i/>
          <w:sz w:val="24"/>
          <w:szCs w:val="24"/>
          <w:shd w:val="clear" w:color="auto" w:fill="FFFFFF"/>
        </w:rPr>
        <w:t>Operating Profit Margin</w:t>
      </w:r>
    </w:p>
    <w:p w:rsidR="008F381A" w:rsidRPr="007C22A1" w:rsidRDefault="008F381A" w:rsidP="008F381A">
      <w:pPr>
        <w:pStyle w:val="ListParagraph"/>
        <w:spacing w:after="0" w:line="480" w:lineRule="auto"/>
        <w:ind w:left="0" w:firstLine="720"/>
        <w:jc w:val="both"/>
        <w:rPr>
          <w:rFonts w:ascii="Times New Roman" w:hAnsi="Times New Roman" w:cs="Times New Roman"/>
          <w:sz w:val="24"/>
          <w:szCs w:val="24"/>
          <w:shd w:val="clear" w:color="auto" w:fill="FFFFFF"/>
        </w:rPr>
      </w:pPr>
      <w:r w:rsidRPr="007C22A1">
        <w:rPr>
          <w:rFonts w:ascii="Times New Roman" w:hAnsi="Times New Roman" w:cs="Times New Roman"/>
          <w:sz w:val="24"/>
          <w:szCs w:val="24"/>
          <w:shd w:val="clear" w:color="auto" w:fill="FFFFFF"/>
        </w:rPr>
        <w:t xml:space="preserve">Rasio ini mengukur kemampuan untuk menghasilkan laba sebelum bunga dan pajak dengan penjualan yang dicapai perusahaan.Rasio ini menunjukkan efisiensi bagian produksi, personalia, serta pemasaran dalam menghasilkan laba. OPM dapat dihitung dengan menggunakan rumus sebagai </w:t>
      </w:r>
      <w:proofErr w:type="gramStart"/>
      <w:r w:rsidRPr="007C22A1">
        <w:rPr>
          <w:rFonts w:ascii="Times New Roman" w:hAnsi="Times New Roman" w:cs="Times New Roman"/>
          <w:sz w:val="24"/>
          <w:szCs w:val="24"/>
          <w:shd w:val="clear" w:color="auto" w:fill="FFFFFF"/>
        </w:rPr>
        <w:t>berikut :</w:t>
      </w:r>
      <w:proofErr w:type="gramEnd"/>
    </w:p>
    <w:p w:rsidR="008F381A" w:rsidRPr="007C22A1" w:rsidRDefault="00E9194D" w:rsidP="00963375">
      <w:pPr>
        <w:spacing w:after="0" w:line="480" w:lineRule="auto"/>
        <w:ind w:firstLine="360"/>
        <w:jc w:val="both"/>
        <w:rPr>
          <w:rFonts w:ascii="Times New Roman" w:eastAsiaTheme="minorEastAsia" w:hAnsi="Times New Roman" w:cs="Times New Roman"/>
          <w:sz w:val="24"/>
          <w:szCs w:val="24"/>
          <w:shd w:val="clear" w:color="auto" w:fill="FFFFFF"/>
        </w:rPr>
      </w:pPr>
      <w:r w:rsidRPr="007C22A1">
        <w:rPr>
          <w:rFonts w:ascii="Times New Roman" w:hAnsi="Times New Roman" w:cs="Times New Roman"/>
          <w:i/>
          <w:sz w:val="24"/>
          <w:szCs w:val="24"/>
          <w:shd w:val="clear" w:color="auto" w:fill="FFFFFF"/>
        </w:rPr>
        <w:t xml:space="preserve">Operating Profit Margin = </w:t>
      </w:r>
      <m:oMath>
        <m:f>
          <m:fPr>
            <m:ctrlPr>
              <w:rPr>
                <w:rFonts w:ascii="Cambria Math" w:hAnsi="Cambria Math" w:cs="Times New Roman"/>
                <w:i/>
                <w:sz w:val="28"/>
                <w:szCs w:val="28"/>
                <w:shd w:val="clear" w:color="auto" w:fill="FFFFFF"/>
              </w:rPr>
            </m:ctrlPr>
          </m:fPr>
          <m:num>
            <m:r>
              <w:rPr>
                <w:rFonts w:ascii="Cambria Math" w:hAnsi="Cambria Math" w:cs="Times New Roman"/>
                <w:sz w:val="28"/>
                <w:szCs w:val="28"/>
                <w:shd w:val="clear" w:color="auto" w:fill="FFFFFF"/>
              </w:rPr>
              <m:t>Earning Before Interest and Taxes</m:t>
            </m:r>
          </m:num>
          <m:den>
            <m:r>
              <w:rPr>
                <w:rFonts w:ascii="Cambria Math" w:hAnsi="Cambria Math" w:cs="Times New Roman"/>
                <w:sz w:val="28"/>
                <w:szCs w:val="28"/>
                <w:shd w:val="clear" w:color="auto" w:fill="FFFFFF"/>
              </w:rPr>
              <m:t>Sales</m:t>
            </m:r>
          </m:den>
        </m:f>
      </m:oMath>
      <w:r w:rsidRPr="007C22A1">
        <w:rPr>
          <w:rFonts w:ascii="Times New Roman" w:eastAsiaTheme="minorEastAsia" w:hAnsi="Times New Roman" w:cs="Times New Roman"/>
          <w:sz w:val="24"/>
          <w:szCs w:val="24"/>
          <w:shd w:val="clear" w:color="auto" w:fill="FFFFFF"/>
        </w:rPr>
        <w:t>x 100%</w:t>
      </w:r>
    </w:p>
    <w:p w:rsidR="00E9194D" w:rsidRPr="007C22A1" w:rsidRDefault="00E9194D" w:rsidP="00E9194D">
      <w:pPr>
        <w:pStyle w:val="ListParagraph"/>
        <w:numPr>
          <w:ilvl w:val="0"/>
          <w:numId w:val="14"/>
        </w:numPr>
        <w:spacing w:after="0" w:line="480" w:lineRule="auto"/>
        <w:ind w:left="360"/>
        <w:jc w:val="both"/>
        <w:rPr>
          <w:rFonts w:ascii="Times New Roman" w:hAnsi="Times New Roman" w:cs="Times New Roman"/>
          <w:sz w:val="24"/>
          <w:szCs w:val="24"/>
          <w:shd w:val="clear" w:color="auto" w:fill="FFFFFF"/>
        </w:rPr>
      </w:pPr>
      <w:r w:rsidRPr="007C22A1">
        <w:rPr>
          <w:rFonts w:ascii="Times New Roman" w:hAnsi="Times New Roman" w:cs="Times New Roman"/>
          <w:i/>
          <w:sz w:val="24"/>
          <w:szCs w:val="24"/>
          <w:shd w:val="clear" w:color="auto" w:fill="FFFFFF"/>
        </w:rPr>
        <w:t>Gross Profit Margin</w:t>
      </w:r>
    </w:p>
    <w:p w:rsidR="00E9194D" w:rsidRPr="007C22A1" w:rsidRDefault="00E9194D" w:rsidP="004B2556">
      <w:pPr>
        <w:pStyle w:val="ListParagraph"/>
        <w:spacing w:after="0" w:line="480" w:lineRule="auto"/>
        <w:ind w:left="0" w:firstLine="720"/>
        <w:jc w:val="both"/>
        <w:rPr>
          <w:rFonts w:ascii="Times New Roman" w:hAnsi="Times New Roman" w:cs="Times New Roman"/>
          <w:sz w:val="24"/>
          <w:szCs w:val="24"/>
          <w:shd w:val="clear" w:color="auto" w:fill="FFFFFF"/>
        </w:rPr>
      </w:pPr>
      <w:r w:rsidRPr="007C22A1">
        <w:rPr>
          <w:rFonts w:ascii="Times New Roman" w:hAnsi="Times New Roman" w:cs="Times New Roman"/>
          <w:sz w:val="24"/>
          <w:szCs w:val="24"/>
          <w:shd w:val="clear" w:color="auto" w:fill="FFFFFF"/>
        </w:rPr>
        <w:t>Rasio ini mengukur kemampuan perusahaan untuk menghasilkan laba kotor dengan penjualan yang dilakukan</w:t>
      </w:r>
      <w:r w:rsidR="004B2556" w:rsidRPr="007C22A1">
        <w:rPr>
          <w:rFonts w:ascii="Times New Roman" w:hAnsi="Times New Roman" w:cs="Times New Roman"/>
          <w:sz w:val="24"/>
          <w:szCs w:val="24"/>
          <w:shd w:val="clear" w:color="auto" w:fill="FFFFFF"/>
        </w:rPr>
        <w:t xml:space="preserve"> perusahaan.Rasio ini menggambarkan </w:t>
      </w:r>
      <w:r w:rsidR="004B2556" w:rsidRPr="007C22A1">
        <w:rPr>
          <w:rFonts w:ascii="Times New Roman" w:hAnsi="Times New Roman" w:cs="Times New Roman"/>
          <w:sz w:val="24"/>
          <w:szCs w:val="24"/>
          <w:shd w:val="clear" w:color="auto" w:fill="FFFFFF"/>
        </w:rPr>
        <w:lastRenderedPageBreak/>
        <w:t xml:space="preserve">efisiensi yang dicapai oleh bagian produksi. GPM dapat dihitung dengan menggunakan rumus sebagai </w:t>
      </w:r>
      <w:proofErr w:type="gramStart"/>
      <w:r w:rsidR="004B2556" w:rsidRPr="007C22A1">
        <w:rPr>
          <w:rFonts w:ascii="Times New Roman" w:hAnsi="Times New Roman" w:cs="Times New Roman"/>
          <w:sz w:val="24"/>
          <w:szCs w:val="24"/>
          <w:shd w:val="clear" w:color="auto" w:fill="FFFFFF"/>
        </w:rPr>
        <w:t>berikut :</w:t>
      </w:r>
      <w:proofErr w:type="gramEnd"/>
    </w:p>
    <w:p w:rsidR="004B2556" w:rsidRPr="007C22A1" w:rsidRDefault="004B2556" w:rsidP="004B2556">
      <w:pPr>
        <w:pStyle w:val="ListParagraph"/>
        <w:spacing w:after="0" w:line="480" w:lineRule="auto"/>
        <w:ind w:firstLine="720"/>
        <w:jc w:val="both"/>
        <w:rPr>
          <w:rFonts w:ascii="Times New Roman" w:eastAsiaTheme="minorEastAsia" w:hAnsi="Times New Roman" w:cs="Times New Roman"/>
          <w:sz w:val="24"/>
          <w:szCs w:val="24"/>
          <w:shd w:val="clear" w:color="auto" w:fill="FFFFFF"/>
        </w:rPr>
      </w:pPr>
      <w:r w:rsidRPr="007C22A1">
        <w:rPr>
          <w:rFonts w:ascii="Times New Roman" w:hAnsi="Times New Roman" w:cs="Times New Roman"/>
          <w:i/>
          <w:sz w:val="24"/>
          <w:szCs w:val="24"/>
          <w:shd w:val="clear" w:color="auto" w:fill="FFFFFF"/>
        </w:rPr>
        <w:t xml:space="preserve">Gross Profit Margin = </w:t>
      </w:r>
      <m:oMath>
        <m:f>
          <m:fPr>
            <m:ctrlPr>
              <w:rPr>
                <w:rFonts w:ascii="Cambria Math" w:hAnsi="Cambria Math" w:cs="Times New Roman"/>
                <w:i/>
                <w:sz w:val="28"/>
                <w:szCs w:val="28"/>
                <w:shd w:val="clear" w:color="auto" w:fill="FFFFFF"/>
              </w:rPr>
            </m:ctrlPr>
          </m:fPr>
          <m:num>
            <m:r>
              <w:rPr>
                <w:rFonts w:ascii="Cambria Math" w:hAnsi="Cambria Math" w:cs="Times New Roman"/>
                <w:sz w:val="28"/>
                <w:szCs w:val="28"/>
                <w:shd w:val="clear" w:color="auto" w:fill="FFFFFF"/>
              </w:rPr>
              <m:t>Gross Profit</m:t>
            </m:r>
          </m:num>
          <m:den>
            <m:r>
              <w:rPr>
                <w:rFonts w:ascii="Cambria Math" w:hAnsi="Cambria Math" w:cs="Times New Roman"/>
                <w:sz w:val="28"/>
                <w:szCs w:val="28"/>
                <w:shd w:val="clear" w:color="auto" w:fill="FFFFFF"/>
              </w:rPr>
              <m:t>Sales</m:t>
            </m:r>
          </m:den>
        </m:f>
      </m:oMath>
      <w:r w:rsidRPr="007C22A1">
        <w:rPr>
          <w:rFonts w:ascii="Times New Roman" w:eastAsiaTheme="minorEastAsia" w:hAnsi="Times New Roman" w:cs="Times New Roman"/>
          <w:sz w:val="24"/>
          <w:szCs w:val="24"/>
          <w:shd w:val="clear" w:color="auto" w:fill="FFFFFF"/>
        </w:rPr>
        <w:t xml:space="preserve"> x 100%</w:t>
      </w:r>
    </w:p>
    <w:p w:rsidR="004B2556" w:rsidRPr="007C22A1" w:rsidRDefault="004B2556" w:rsidP="004B2556">
      <w:pPr>
        <w:pStyle w:val="ListParagraph"/>
        <w:numPr>
          <w:ilvl w:val="0"/>
          <w:numId w:val="12"/>
        </w:numPr>
        <w:spacing w:after="0" w:line="480" w:lineRule="auto"/>
        <w:ind w:left="360"/>
        <w:jc w:val="both"/>
        <w:rPr>
          <w:rFonts w:ascii="Times New Roman" w:hAnsi="Times New Roman" w:cs="Times New Roman"/>
          <w:sz w:val="24"/>
          <w:szCs w:val="24"/>
          <w:shd w:val="clear" w:color="auto" w:fill="FFFFFF"/>
        </w:rPr>
      </w:pPr>
      <w:r w:rsidRPr="007C22A1">
        <w:rPr>
          <w:rFonts w:ascii="Times New Roman" w:hAnsi="Times New Roman" w:cs="Times New Roman"/>
          <w:i/>
          <w:sz w:val="24"/>
          <w:szCs w:val="24"/>
          <w:shd w:val="clear" w:color="auto" w:fill="FFFFFF"/>
        </w:rPr>
        <w:t>Basic Earning Power</w:t>
      </w:r>
    </w:p>
    <w:p w:rsidR="004B2556" w:rsidRPr="007C22A1" w:rsidRDefault="004B2556" w:rsidP="004B2556">
      <w:pPr>
        <w:pStyle w:val="ListParagraph"/>
        <w:spacing w:after="0" w:line="480" w:lineRule="auto"/>
        <w:ind w:left="0" w:firstLine="720"/>
        <w:jc w:val="both"/>
        <w:rPr>
          <w:rFonts w:ascii="Times New Roman" w:hAnsi="Times New Roman" w:cs="Times New Roman"/>
          <w:sz w:val="24"/>
          <w:szCs w:val="24"/>
          <w:shd w:val="clear" w:color="auto" w:fill="FFFFFF"/>
        </w:rPr>
      </w:pPr>
      <w:r w:rsidRPr="007C22A1">
        <w:rPr>
          <w:rFonts w:ascii="Times New Roman" w:hAnsi="Times New Roman" w:cs="Times New Roman"/>
          <w:sz w:val="24"/>
          <w:szCs w:val="24"/>
          <w:shd w:val="clear" w:color="auto" w:fill="FFFFFF"/>
        </w:rPr>
        <w:t xml:space="preserve">Rasio ini mengukur kemampuan perusahaan untuk menghasilkan laba sebelum bunga dan pajak dengan menggunakan total aktiva yang dimiliki perusahaan. Dengan kata lain rasio ini mencerminkan efektivitas dan efisiensi pengelolaan seluruh investasi yang telah dilakukan oleh perusahaan. Semakin tinggi rasio ini berarti semakin efektif dan efisien pengelolaan sekuruh aktiva yang dimiliki perusahaan untuk menghasilkan laba sebelum bunga dan pajak. Rasio ini dapat dihitung menggunakan rumus sebagai </w:t>
      </w:r>
      <w:proofErr w:type="gramStart"/>
      <w:r w:rsidRPr="007C22A1">
        <w:rPr>
          <w:rFonts w:ascii="Times New Roman" w:hAnsi="Times New Roman" w:cs="Times New Roman"/>
          <w:sz w:val="24"/>
          <w:szCs w:val="24"/>
          <w:shd w:val="clear" w:color="auto" w:fill="FFFFFF"/>
        </w:rPr>
        <w:t>berikut :</w:t>
      </w:r>
      <w:proofErr w:type="gramEnd"/>
    </w:p>
    <w:p w:rsidR="008F381A" w:rsidRPr="004E23FC" w:rsidRDefault="004B2556" w:rsidP="004E23FC">
      <w:pPr>
        <w:pStyle w:val="ListParagraph"/>
        <w:spacing w:after="0" w:line="480" w:lineRule="auto"/>
        <w:ind w:left="0" w:firstLine="720"/>
        <w:jc w:val="both"/>
        <w:rPr>
          <w:rFonts w:ascii="Times New Roman" w:eastAsiaTheme="minorEastAsia" w:hAnsi="Times New Roman" w:cs="Times New Roman"/>
          <w:sz w:val="24"/>
          <w:szCs w:val="24"/>
          <w:shd w:val="clear" w:color="auto" w:fill="FFFFFF"/>
          <w:lang w:val="id-ID"/>
        </w:rPr>
      </w:pPr>
      <w:r w:rsidRPr="007C22A1">
        <w:rPr>
          <w:rFonts w:ascii="Times New Roman" w:hAnsi="Times New Roman" w:cs="Times New Roman"/>
          <w:i/>
          <w:sz w:val="24"/>
          <w:szCs w:val="24"/>
          <w:shd w:val="clear" w:color="auto" w:fill="FFFFFF"/>
        </w:rPr>
        <w:t xml:space="preserve">Basic Earning Power = </w:t>
      </w:r>
      <m:oMath>
        <m:f>
          <m:fPr>
            <m:ctrlPr>
              <w:rPr>
                <w:rFonts w:ascii="Cambria Math" w:hAnsi="Cambria Math" w:cs="Times New Roman"/>
                <w:i/>
                <w:sz w:val="28"/>
                <w:szCs w:val="28"/>
                <w:shd w:val="clear" w:color="auto" w:fill="FFFFFF"/>
              </w:rPr>
            </m:ctrlPr>
          </m:fPr>
          <m:num>
            <m:r>
              <w:rPr>
                <w:rFonts w:ascii="Cambria Math" w:hAnsi="Cambria Math" w:cs="Times New Roman"/>
                <w:sz w:val="28"/>
                <w:szCs w:val="28"/>
                <w:shd w:val="clear" w:color="auto" w:fill="FFFFFF"/>
              </w:rPr>
              <m:t>Earning Before Interest and Taxes</m:t>
            </m:r>
          </m:num>
          <m:den>
            <m:r>
              <w:rPr>
                <w:rFonts w:ascii="Cambria Math" w:hAnsi="Cambria Math" w:cs="Times New Roman"/>
                <w:sz w:val="28"/>
                <w:szCs w:val="28"/>
                <w:shd w:val="clear" w:color="auto" w:fill="FFFFFF"/>
              </w:rPr>
              <m:t>Total Assets</m:t>
            </m:r>
          </m:den>
        </m:f>
      </m:oMath>
      <w:r w:rsidRPr="007C22A1">
        <w:rPr>
          <w:rFonts w:ascii="Times New Roman" w:eastAsiaTheme="minorEastAsia" w:hAnsi="Times New Roman" w:cs="Times New Roman"/>
          <w:sz w:val="24"/>
          <w:szCs w:val="24"/>
          <w:shd w:val="clear" w:color="auto" w:fill="FFFFFF"/>
        </w:rPr>
        <w:t>x 100%</w:t>
      </w:r>
    </w:p>
    <w:p w:rsidR="00BA4CC1" w:rsidRPr="007C22A1" w:rsidRDefault="00835187" w:rsidP="005A7E47">
      <w:pPr>
        <w:spacing w:after="0" w:line="480" w:lineRule="auto"/>
        <w:ind w:left="720" w:hanging="720"/>
        <w:jc w:val="both"/>
        <w:rPr>
          <w:rFonts w:ascii="Times New Roman" w:hAnsi="Times New Roman" w:cs="Times New Roman"/>
          <w:b/>
          <w:sz w:val="24"/>
          <w:szCs w:val="24"/>
          <w:shd w:val="clear" w:color="auto" w:fill="FFFFFF"/>
        </w:rPr>
      </w:pPr>
      <w:r w:rsidRPr="007C22A1">
        <w:rPr>
          <w:rFonts w:ascii="Times New Roman" w:hAnsi="Times New Roman" w:cs="Times New Roman"/>
          <w:b/>
          <w:sz w:val="24"/>
          <w:szCs w:val="24"/>
        </w:rPr>
        <w:t>2.</w:t>
      </w:r>
      <w:r w:rsidR="00E27798" w:rsidRPr="007C22A1">
        <w:rPr>
          <w:rFonts w:ascii="Times New Roman" w:hAnsi="Times New Roman" w:cs="Times New Roman"/>
          <w:b/>
          <w:sz w:val="24"/>
          <w:szCs w:val="24"/>
        </w:rPr>
        <w:t>3</w:t>
      </w:r>
      <w:r w:rsidR="001A0584">
        <w:rPr>
          <w:rFonts w:ascii="Times New Roman" w:hAnsi="Times New Roman" w:cs="Times New Roman"/>
          <w:b/>
          <w:sz w:val="24"/>
          <w:szCs w:val="24"/>
        </w:rPr>
        <w:tab/>
      </w:r>
      <w:r w:rsidR="00BA4CC1" w:rsidRPr="007C22A1">
        <w:rPr>
          <w:rFonts w:ascii="Times New Roman" w:hAnsi="Times New Roman" w:cs="Times New Roman"/>
          <w:b/>
          <w:sz w:val="24"/>
          <w:szCs w:val="24"/>
        </w:rPr>
        <w:t>Struktur Modal</w:t>
      </w:r>
    </w:p>
    <w:p w:rsidR="000D0337" w:rsidRPr="007C22A1" w:rsidRDefault="005A7E47" w:rsidP="005A7E47">
      <w:pPr>
        <w:spacing w:after="0" w:line="480" w:lineRule="auto"/>
        <w:ind w:left="720" w:hanging="720"/>
        <w:jc w:val="both"/>
        <w:rPr>
          <w:rFonts w:ascii="Times New Roman" w:hAnsi="Times New Roman" w:cs="Times New Roman"/>
          <w:b/>
          <w:sz w:val="24"/>
          <w:szCs w:val="24"/>
        </w:rPr>
      </w:pPr>
      <w:r w:rsidRPr="007C22A1">
        <w:rPr>
          <w:rFonts w:ascii="Times New Roman" w:hAnsi="Times New Roman" w:cs="Times New Roman"/>
          <w:b/>
          <w:sz w:val="24"/>
          <w:szCs w:val="24"/>
        </w:rPr>
        <w:t xml:space="preserve">2.3.1 </w:t>
      </w:r>
      <w:r w:rsidR="001A0584">
        <w:rPr>
          <w:rFonts w:ascii="Times New Roman" w:hAnsi="Times New Roman" w:cs="Times New Roman"/>
          <w:b/>
          <w:sz w:val="24"/>
          <w:szCs w:val="24"/>
        </w:rPr>
        <w:tab/>
      </w:r>
      <w:r w:rsidRPr="007C22A1">
        <w:rPr>
          <w:rFonts w:ascii="Times New Roman" w:hAnsi="Times New Roman" w:cs="Times New Roman"/>
          <w:b/>
          <w:sz w:val="24"/>
          <w:szCs w:val="24"/>
        </w:rPr>
        <w:t>Definisi Struktur Modal</w:t>
      </w:r>
    </w:p>
    <w:p w:rsidR="005A7E47" w:rsidRPr="007C22A1" w:rsidRDefault="005A7E47"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Riyanto (2010:293) menyatakan apabila suatu perusahaan dalam memenuhi kebutuhan dananya mengutamakan pemenuhan dengan sumber dari dalam perusahaan </w:t>
      </w:r>
      <w:proofErr w:type="gramStart"/>
      <w:r w:rsidRPr="007C22A1">
        <w:rPr>
          <w:rFonts w:ascii="Times New Roman" w:hAnsi="Times New Roman" w:cs="Times New Roman"/>
          <w:sz w:val="24"/>
          <w:szCs w:val="24"/>
        </w:rPr>
        <w:t>akan</w:t>
      </w:r>
      <w:proofErr w:type="gramEnd"/>
      <w:r w:rsidRPr="007C22A1">
        <w:rPr>
          <w:rFonts w:ascii="Times New Roman" w:hAnsi="Times New Roman" w:cs="Times New Roman"/>
          <w:sz w:val="24"/>
          <w:szCs w:val="24"/>
        </w:rPr>
        <w:t xml:space="preserve"> sangat</w:t>
      </w:r>
      <w:r w:rsidR="00EC1C21" w:rsidRPr="007C22A1">
        <w:rPr>
          <w:rFonts w:ascii="Times New Roman" w:hAnsi="Times New Roman" w:cs="Times New Roman"/>
          <w:sz w:val="24"/>
          <w:szCs w:val="24"/>
        </w:rPr>
        <w:t xml:space="preserve"> mengurangi ketergantungannya kepada pihak luar. Apabila kebutuhan </w:t>
      </w:r>
      <w:proofErr w:type="gramStart"/>
      <w:r w:rsidR="00EC1C21" w:rsidRPr="007C22A1">
        <w:rPr>
          <w:rFonts w:ascii="Times New Roman" w:hAnsi="Times New Roman" w:cs="Times New Roman"/>
          <w:sz w:val="24"/>
          <w:szCs w:val="24"/>
        </w:rPr>
        <w:t>dana</w:t>
      </w:r>
      <w:proofErr w:type="gramEnd"/>
      <w:r w:rsidR="00EC1C21" w:rsidRPr="007C22A1">
        <w:rPr>
          <w:rFonts w:ascii="Times New Roman" w:hAnsi="Times New Roman" w:cs="Times New Roman"/>
          <w:sz w:val="24"/>
          <w:szCs w:val="24"/>
        </w:rPr>
        <w:t xml:space="preserve"> sudah demikian meningkatnya karena pertumbuhan perusahaan, dan dana dari dalam sudah digunakan semua, maka tidak ada pilihan lain selain menggunakan dana yang berasl dari luar perusahaan, baik dari utang maupun dengan mengeluarkan saham baru dalam memenuhi kebutuhan akan dananya.</w:t>
      </w:r>
    </w:p>
    <w:p w:rsidR="00EC1C21" w:rsidRPr="004E23FC" w:rsidRDefault="00EC1C21" w:rsidP="004E23FC">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lastRenderedPageBreak/>
        <w:t>Definisi struktur modal men</w:t>
      </w:r>
      <w:r w:rsidR="004E23FC">
        <w:rPr>
          <w:rFonts w:ascii="Times New Roman" w:hAnsi="Times New Roman" w:cs="Times New Roman"/>
          <w:sz w:val="24"/>
          <w:szCs w:val="24"/>
        </w:rPr>
        <w:t xml:space="preserve">urut Sartono (2011:225) adalah </w:t>
      </w:r>
      <w:r w:rsidR="004E23FC">
        <w:rPr>
          <w:rFonts w:ascii="Times New Roman" w:hAnsi="Times New Roman" w:cs="Times New Roman"/>
          <w:sz w:val="24"/>
          <w:szCs w:val="24"/>
          <w:lang w:val="id-ID"/>
        </w:rPr>
        <w:t>s</w:t>
      </w:r>
      <w:r w:rsidRPr="004E23FC">
        <w:rPr>
          <w:rFonts w:ascii="Times New Roman" w:hAnsi="Times New Roman" w:cs="Times New Roman"/>
          <w:sz w:val="24"/>
          <w:szCs w:val="24"/>
        </w:rPr>
        <w:t>truktur modal adalah perimbangan jumlah utang jangka pendek yang bersifat permanen, utang jangka panajng, s</w:t>
      </w:r>
      <w:r w:rsidR="004E23FC">
        <w:rPr>
          <w:rFonts w:ascii="Times New Roman" w:hAnsi="Times New Roman" w:cs="Times New Roman"/>
          <w:sz w:val="24"/>
          <w:szCs w:val="24"/>
        </w:rPr>
        <w:t>aham preferen, dan saham biasa.</w:t>
      </w:r>
      <w:r w:rsidRPr="007C22A1">
        <w:rPr>
          <w:rFonts w:ascii="Times New Roman" w:hAnsi="Times New Roman" w:cs="Times New Roman"/>
          <w:sz w:val="24"/>
          <w:szCs w:val="24"/>
        </w:rPr>
        <w:t>Adapun struktur modal menurut Ro</w:t>
      </w:r>
      <w:r w:rsidR="004E23FC">
        <w:rPr>
          <w:rFonts w:ascii="Times New Roman" w:hAnsi="Times New Roman" w:cs="Times New Roman"/>
          <w:sz w:val="24"/>
          <w:szCs w:val="24"/>
        </w:rPr>
        <w:t xml:space="preserve">doni dan Ali (2010:279) adalah </w:t>
      </w:r>
      <w:r w:rsidR="004E23FC">
        <w:rPr>
          <w:rFonts w:ascii="Times New Roman" w:hAnsi="Times New Roman" w:cs="Times New Roman"/>
          <w:sz w:val="24"/>
          <w:szCs w:val="24"/>
          <w:lang w:val="id-ID"/>
        </w:rPr>
        <w:t>s</w:t>
      </w:r>
      <w:r w:rsidRPr="004E23FC">
        <w:rPr>
          <w:rFonts w:ascii="Times New Roman" w:hAnsi="Times New Roman" w:cs="Times New Roman"/>
          <w:sz w:val="24"/>
          <w:szCs w:val="24"/>
        </w:rPr>
        <w:t>truktur modal adalah perimbangan atau perbandingan antara mo</w:t>
      </w:r>
      <w:r w:rsidR="004E23FC">
        <w:rPr>
          <w:rFonts w:ascii="Times New Roman" w:hAnsi="Times New Roman" w:cs="Times New Roman"/>
          <w:sz w:val="24"/>
          <w:szCs w:val="24"/>
        </w:rPr>
        <w:t>dal asing dengan modal sendiri.</w:t>
      </w:r>
    </w:p>
    <w:p w:rsidR="00EC1C21" w:rsidRPr="007C22A1" w:rsidRDefault="00EC1C21"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Dari berbagai definisi diatas dapat disimpulkan bahwa struktur modal merupakan perbandingan antara utang jangka pendek dan utang jangka panjang dengan modal sendiri berupa saham preferen dan saham biasa.</w:t>
      </w:r>
    </w:p>
    <w:p w:rsidR="00AA025E" w:rsidRPr="007C22A1" w:rsidRDefault="00413322" w:rsidP="00093E95">
      <w:pPr>
        <w:spacing w:after="0" w:line="480" w:lineRule="auto"/>
        <w:jc w:val="both"/>
        <w:rPr>
          <w:rFonts w:ascii="Times New Roman" w:hAnsi="Times New Roman" w:cs="Times New Roman"/>
          <w:b/>
          <w:sz w:val="24"/>
          <w:szCs w:val="24"/>
        </w:rPr>
      </w:pPr>
      <w:r w:rsidRPr="007C22A1">
        <w:rPr>
          <w:rFonts w:ascii="Times New Roman" w:hAnsi="Times New Roman" w:cs="Times New Roman"/>
          <w:b/>
          <w:sz w:val="24"/>
          <w:szCs w:val="24"/>
        </w:rPr>
        <w:t xml:space="preserve">2.3.2 </w:t>
      </w:r>
      <w:r w:rsidR="001A0584">
        <w:rPr>
          <w:rFonts w:ascii="Times New Roman" w:hAnsi="Times New Roman" w:cs="Times New Roman"/>
          <w:b/>
          <w:sz w:val="24"/>
          <w:szCs w:val="24"/>
        </w:rPr>
        <w:tab/>
      </w:r>
      <w:r w:rsidR="006174DE" w:rsidRPr="007C22A1">
        <w:rPr>
          <w:rFonts w:ascii="Times New Roman" w:hAnsi="Times New Roman" w:cs="Times New Roman"/>
          <w:b/>
          <w:sz w:val="24"/>
          <w:szCs w:val="24"/>
        </w:rPr>
        <w:t>Unsur-Unsur Struktur Modal</w:t>
      </w:r>
    </w:p>
    <w:p w:rsidR="006174DE" w:rsidRPr="007C22A1" w:rsidRDefault="006174DE" w:rsidP="00093E95">
      <w:pPr>
        <w:spacing w:after="0" w:line="480" w:lineRule="auto"/>
        <w:jc w:val="both"/>
        <w:rPr>
          <w:rFonts w:ascii="Times New Roman" w:hAnsi="Times New Roman" w:cs="Times New Roman"/>
          <w:b/>
          <w:sz w:val="24"/>
          <w:szCs w:val="24"/>
        </w:rPr>
      </w:pPr>
      <w:r w:rsidRPr="007C22A1">
        <w:rPr>
          <w:rFonts w:ascii="Times New Roman" w:hAnsi="Times New Roman" w:cs="Times New Roman"/>
          <w:b/>
          <w:sz w:val="24"/>
          <w:szCs w:val="24"/>
        </w:rPr>
        <w:tab/>
      </w:r>
      <w:r w:rsidRPr="007C22A1">
        <w:rPr>
          <w:rFonts w:ascii="Times New Roman" w:hAnsi="Times New Roman" w:cs="Times New Roman"/>
          <w:sz w:val="24"/>
          <w:szCs w:val="24"/>
        </w:rPr>
        <w:t>Struktur modal suatu perusahaan</w:t>
      </w:r>
      <w:r w:rsidRPr="004E23FC">
        <w:rPr>
          <w:rFonts w:ascii="Times New Roman" w:hAnsi="Times New Roman" w:cs="Times New Roman"/>
          <w:sz w:val="24"/>
          <w:szCs w:val="24"/>
        </w:rPr>
        <w:t>secara umum terdiri atas beberapa</w:t>
      </w:r>
    </w:p>
    <w:p w:rsidR="006174DE" w:rsidRPr="004E23FC" w:rsidRDefault="006174DE" w:rsidP="00093E95">
      <w:pPr>
        <w:spacing w:after="0" w:line="480" w:lineRule="auto"/>
        <w:jc w:val="both"/>
        <w:rPr>
          <w:rFonts w:ascii="Times New Roman" w:hAnsi="Times New Roman" w:cs="Times New Roman"/>
          <w:sz w:val="24"/>
          <w:szCs w:val="24"/>
          <w:lang w:val="id-ID"/>
        </w:rPr>
      </w:pPr>
      <w:proofErr w:type="gramStart"/>
      <w:r w:rsidRPr="007C22A1">
        <w:rPr>
          <w:rFonts w:ascii="Times New Roman" w:hAnsi="Times New Roman" w:cs="Times New Roman"/>
          <w:sz w:val="24"/>
          <w:szCs w:val="24"/>
        </w:rPr>
        <w:t>komponen</w:t>
      </w:r>
      <w:proofErr w:type="gramEnd"/>
      <w:r w:rsidRPr="007C22A1">
        <w:rPr>
          <w:rFonts w:ascii="Times New Roman" w:hAnsi="Times New Roman" w:cs="Times New Roman"/>
          <w:sz w:val="24"/>
          <w:szCs w:val="24"/>
        </w:rPr>
        <w:t xml:space="preserve"> (Bambang Riyanto, 2001: 238) yaitu:   </w:t>
      </w:r>
    </w:p>
    <w:p w:rsidR="006174DE" w:rsidRPr="007C22A1" w:rsidRDefault="006174DE" w:rsidP="00093E95">
      <w:pPr>
        <w:pStyle w:val="ListParagraph"/>
        <w:numPr>
          <w:ilvl w:val="0"/>
          <w:numId w:val="20"/>
        </w:numPr>
        <w:spacing w:after="0" w:line="480" w:lineRule="auto"/>
        <w:jc w:val="both"/>
        <w:rPr>
          <w:rFonts w:ascii="Times New Roman" w:hAnsi="Times New Roman" w:cs="Times New Roman"/>
          <w:sz w:val="24"/>
          <w:szCs w:val="24"/>
        </w:rPr>
      </w:pPr>
      <w:r w:rsidRPr="007C22A1">
        <w:rPr>
          <w:rFonts w:ascii="Times New Roman" w:hAnsi="Times New Roman" w:cs="Times New Roman"/>
          <w:sz w:val="24"/>
          <w:szCs w:val="24"/>
        </w:rPr>
        <w:t>Modal asing atau hutang jangka panjang</w:t>
      </w:r>
    </w:p>
    <w:p w:rsidR="006174DE" w:rsidRPr="007C22A1" w:rsidRDefault="006174DE" w:rsidP="00093E95">
      <w:pPr>
        <w:spacing w:after="0" w:line="480" w:lineRule="auto"/>
        <w:ind w:firstLine="720"/>
        <w:jc w:val="both"/>
        <w:rPr>
          <w:rFonts w:ascii="Times New Roman" w:hAnsi="Times New Roman" w:cs="Times New Roman"/>
          <w:sz w:val="24"/>
          <w:szCs w:val="24"/>
        </w:rPr>
      </w:pPr>
      <w:proofErr w:type="gramStart"/>
      <w:r w:rsidRPr="007C22A1">
        <w:rPr>
          <w:rFonts w:ascii="Times New Roman" w:hAnsi="Times New Roman" w:cs="Times New Roman"/>
          <w:sz w:val="24"/>
          <w:szCs w:val="24"/>
        </w:rPr>
        <w:t>adalah</w:t>
      </w:r>
      <w:proofErr w:type="gramEnd"/>
      <w:r w:rsidRPr="007C22A1">
        <w:rPr>
          <w:rFonts w:ascii="Times New Roman" w:hAnsi="Times New Roman" w:cs="Times New Roman"/>
          <w:sz w:val="24"/>
          <w:szCs w:val="24"/>
        </w:rPr>
        <w:t xml:space="preserve"> hutang yang jangka waktunya umumnya lebih dari sepuluh tahun. Hutang jangka </w:t>
      </w:r>
      <w:proofErr w:type="gramStart"/>
      <w:r w:rsidRPr="007C22A1">
        <w:rPr>
          <w:rFonts w:ascii="Times New Roman" w:hAnsi="Times New Roman" w:cs="Times New Roman"/>
          <w:sz w:val="24"/>
          <w:szCs w:val="24"/>
        </w:rPr>
        <w:t>panjang  ini</w:t>
      </w:r>
      <w:proofErr w:type="gramEnd"/>
      <w:r w:rsidRPr="007C22A1">
        <w:rPr>
          <w:rFonts w:ascii="Times New Roman" w:hAnsi="Times New Roman" w:cs="Times New Roman"/>
          <w:sz w:val="24"/>
          <w:szCs w:val="24"/>
        </w:rPr>
        <w:t xml:space="preserve"> pada umumnya digunakan untuk membelanjai perluasan  perusahaan (ekspansi) atau modernisasi dari perusahaan karena  kebutuhan modal untuk keperluan tersebut meliputi jumlah yang  besar.  Komponen - komponen hutang jangka panjang ini terdiri dari:  </w:t>
      </w:r>
    </w:p>
    <w:p w:rsidR="006174DE" w:rsidRPr="007C22A1" w:rsidRDefault="006174DE"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a. Hutang hipotik (mortage)  </w:t>
      </w:r>
    </w:p>
    <w:p w:rsidR="006174DE" w:rsidRPr="007C22A1" w:rsidRDefault="006174DE"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Hutang hipotik adalah bentuk hutang jangka panjang yang   dijamin dengan aktiva tidak bergerak (tanah dan bangunan).</w:t>
      </w:r>
    </w:p>
    <w:p w:rsidR="006174DE" w:rsidRPr="007C22A1" w:rsidRDefault="006174DE"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b. Obligasi (bond)  </w:t>
      </w:r>
    </w:p>
    <w:p w:rsidR="006174DE" w:rsidRPr="007C22A1" w:rsidRDefault="006174DE"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Obligasi adalah sertifikat yang menunjukan pengakuan </w:t>
      </w:r>
      <w:proofErr w:type="gramStart"/>
      <w:r w:rsidRPr="007C22A1">
        <w:rPr>
          <w:rFonts w:ascii="Times New Roman" w:hAnsi="Times New Roman" w:cs="Times New Roman"/>
          <w:sz w:val="24"/>
          <w:szCs w:val="24"/>
        </w:rPr>
        <w:t>bahwa  perusahaan</w:t>
      </w:r>
      <w:proofErr w:type="gramEnd"/>
      <w:r w:rsidRPr="007C22A1">
        <w:rPr>
          <w:rFonts w:ascii="Times New Roman" w:hAnsi="Times New Roman" w:cs="Times New Roman"/>
          <w:sz w:val="24"/>
          <w:szCs w:val="24"/>
        </w:rPr>
        <w:t xml:space="preserve"> meminjam uang dan menyetujui untuk membayarnya  kembali dalam jangka waktu tertentu. Pelunasan atau pembayaran kembali obligasi dapat diambil dari </w:t>
      </w:r>
    </w:p>
    <w:p w:rsidR="006174DE" w:rsidRPr="007C22A1" w:rsidRDefault="006174DE"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lastRenderedPageBreak/>
        <w:t>penyusutan</w:t>
      </w:r>
      <w:proofErr w:type="gramEnd"/>
      <w:r w:rsidRPr="007C22A1">
        <w:rPr>
          <w:rFonts w:ascii="Times New Roman" w:hAnsi="Times New Roman" w:cs="Times New Roman"/>
          <w:sz w:val="24"/>
          <w:szCs w:val="24"/>
        </w:rPr>
        <w:t xml:space="preserve"> aktiva tetap yang  dibelanjai dengan pinjaman obligasi tersebut dan </w:t>
      </w:r>
    </w:p>
    <w:p w:rsidR="006174DE" w:rsidRPr="007C22A1" w:rsidRDefault="006174DE"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dari</w:t>
      </w:r>
      <w:proofErr w:type="gramEnd"/>
      <w:r w:rsidRPr="007C22A1">
        <w:rPr>
          <w:rFonts w:ascii="Times New Roman" w:hAnsi="Times New Roman" w:cs="Times New Roman"/>
          <w:sz w:val="24"/>
          <w:szCs w:val="24"/>
        </w:rPr>
        <w:t xml:space="preserve"> keuntungan.  Modal asing hutang jangka panjang dilain pihak, merupakan  </w:t>
      </w:r>
    </w:p>
    <w:p w:rsidR="006174DE" w:rsidRPr="007C22A1" w:rsidRDefault="006174DE"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sumber</w:t>
      </w:r>
      <w:proofErr w:type="gramEnd"/>
      <w:r w:rsidRPr="007C22A1">
        <w:rPr>
          <w:rFonts w:ascii="Times New Roman" w:hAnsi="Times New Roman" w:cs="Times New Roman"/>
          <w:sz w:val="24"/>
          <w:szCs w:val="24"/>
        </w:rPr>
        <w:t xml:space="preserve"> dana bagi perusahaan yang harus dibayar kembali dalam jangka waktu </w:t>
      </w:r>
    </w:p>
    <w:p w:rsidR="006174DE" w:rsidRPr="007C22A1" w:rsidRDefault="006174DE"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tertentu</w:t>
      </w:r>
      <w:proofErr w:type="gramEnd"/>
      <w:r w:rsidRPr="007C22A1">
        <w:rPr>
          <w:rFonts w:ascii="Times New Roman" w:hAnsi="Times New Roman" w:cs="Times New Roman"/>
          <w:sz w:val="24"/>
          <w:szCs w:val="24"/>
        </w:rPr>
        <w:t xml:space="preserve">. Semakin lama jangka waktu semakin ringan syarat-syarat pembayaran </w:t>
      </w:r>
    </w:p>
    <w:p w:rsidR="006174DE" w:rsidRPr="007C22A1" w:rsidRDefault="006174DE"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kembali</w:t>
      </w:r>
      <w:proofErr w:type="gramEnd"/>
      <w:r w:rsidRPr="007C22A1">
        <w:rPr>
          <w:rFonts w:ascii="Times New Roman" w:hAnsi="Times New Roman" w:cs="Times New Roman"/>
          <w:sz w:val="24"/>
          <w:szCs w:val="24"/>
        </w:rPr>
        <w:t xml:space="preserve"> hutang tersebut akan mempermudah dan memperluas bagi perusahaan </w:t>
      </w:r>
    </w:p>
    <w:p w:rsidR="006174DE" w:rsidRPr="007C22A1" w:rsidRDefault="006174DE"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untuk</w:t>
      </w:r>
      <w:proofErr w:type="gramEnd"/>
      <w:r w:rsidRPr="007C22A1">
        <w:rPr>
          <w:rFonts w:ascii="Times New Roman" w:hAnsi="Times New Roman" w:cs="Times New Roman"/>
          <w:sz w:val="24"/>
          <w:szCs w:val="24"/>
        </w:rPr>
        <w:t xml:space="preserve"> mendayagunakan sumber dana yang </w:t>
      </w:r>
      <w:r w:rsidR="00093E95" w:rsidRPr="007C22A1">
        <w:rPr>
          <w:rFonts w:ascii="Times New Roman" w:hAnsi="Times New Roman" w:cs="Times New Roman"/>
          <w:sz w:val="24"/>
          <w:szCs w:val="24"/>
        </w:rPr>
        <w:t xml:space="preserve">berasal dari asing atau hutang </w:t>
      </w:r>
      <w:r w:rsidRPr="007C22A1">
        <w:rPr>
          <w:rFonts w:ascii="Times New Roman" w:hAnsi="Times New Roman" w:cs="Times New Roman"/>
          <w:sz w:val="24"/>
          <w:szCs w:val="24"/>
        </w:rPr>
        <w:t>jangka panjang tersebut. Meskipun demikian, h</w:t>
      </w:r>
      <w:r w:rsidR="00093E95" w:rsidRPr="007C22A1">
        <w:rPr>
          <w:rFonts w:ascii="Times New Roman" w:hAnsi="Times New Roman" w:cs="Times New Roman"/>
          <w:sz w:val="24"/>
          <w:szCs w:val="24"/>
        </w:rPr>
        <w:t xml:space="preserve">utang tetap harus dibayar pada </w:t>
      </w:r>
      <w:r w:rsidRPr="007C22A1">
        <w:rPr>
          <w:rFonts w:ascii="Times New Roman" w:hAnsi="Times New Roman" w:cs="Times New Roman"/>
          <w:sz w:val="24"/>
          <w:szCs w:val="24"/>
        </w:rPr>
        <w:t>waktu yang sudah ditetapkan tanpa m</w:t>
      </w:r>
      <w:r w:rsidR="00093E95" w:rsidRPr="007C22A1">
        <w:rPr>
          <w:rFonts w:ascii="Times New Roman" w:hAnsi="Times New Roman" w:cs="Times New Roman"/>
          <w:sz w:val="24"/>
          <w:szCs w:val="24"/>
        </w:rPr>
        <w:t xml:space="preserve">emperhatikan kondisi finansial </w:t>
      </w:r>
      <w:r w:rsidRPr="007C22A1">
        <w:rPr>
          <w:rFonts w:ascii="Times New Roman" w:hAnsi="Times New Roman" w:cs="Times New Roman"/>
          <w:sz w:val="24"/>
          <w:szCs w:val="24"/>
        </w:rPr>
        <w:t>perusahaan pada saat itu dan harus sudah di</w:t>
      </w:r>
      <w:r w:rsidR="00093E95" w:rsidRPr="007C22A1">
        <w:rPr>
          <w:rFonts w:ascii="Times New Roman" w:hAnsi="Times New Roman" w:cs="Times New Roman"/>
          <w:sz w:val="24"/>
          <w:szCs w:val="24"/>
        </w:rPr>
        <w:t xml:space="preserve">sertai dengan bunga yang sudah </w:t>
      </w:r>
      <w:r w:rsidRPr="007C22A1">
        <w:rPr>
          <w:rFonts w:ascii="Times New Roman" w:hAnsi="Times New Roman" w:cs="Times New Roman"/>
          <w:sz w:val="24"/>
          <w:szCs w:val="24"/>
        </w:rPr>
        <w:t>diperhitungkan sebelumnya, dengan demiki</w:t>
      </w:r>
      <w:r w:rsidR="00093E95" w:rsidRPr="007C22A1">
        <w:rPr>
          <w:rFonts w:ascii="Times New Roman" w:hAnsi="Times New Roman" w:cs="Times New Roman"/>
          <w:sz w:val="24"/>
          <w:szCs w:val="24"/>
        </w:rPr>
        <w:t xml:space="preserve">an seandainya perusahaan tidak </w:t>
      </w:r>
      <w:r w:rsidRPr="007C22A1">
        <w:rPr>
          <w:rFonts w:ascii="Times New Roman" w:hAnsi="Times New Roman" w:cs="Times New Roman"/>
          <w:sz w:val="24"/>
          <w:szCs w:val="24"/>
        </w:rPr>
        <w:t xml:space="preserve">mampu membayar kembali hutang dan bunga, maka kreditur dapat memaksa perusahaan dengan menjual aset yang dijadikan jaminannya. </w:t>
      </w:r>
    </w:p>
    <w:p w:rsidR="006174DE" w:rsidRPr="007C22A1" w:rsidRDefault="006174DE" w:rsidP="00093E95">
      <w:pPr>
        <w:pStyle w:val="ListParagraph"/>
        <w:numPr>
          <w:ilvl w:val="0"/>
          <w:numId w:val="20"/>
        </w:numPr>
        <w:spacing w:after="0" w:line="480" w:lineRule="auto"/>
        <w:jc w:val="both"/>
        <w:rPr>
          <w:rFonts w:ascii="Times New Roman" w:hAnsi="Times New Roman" w:cs="Times New Roman"/>
          <w:sz w:val="24"/>
          <w:szCs w:val="24"/>
        </w:rPr>
      </w:pPr>
      <w:r w:rsidRPr="007C22A1">
        <w:rPr>
          <w:rFonts w:ascii="Times New Roman" w:hAnsi="Times New Roman" w:cs="Times New Roman"/>
          <w:sz w:val="24"/>
          <w:szCs w:val="24"/>
        </w:rPr>
        <w:t xml:space="preserve">Modal Sendiri (Shareholder Equity)  </w:t>
      </w:r>
    </w:p>
    <w:p w:rsidR="006174DE" w:rsidRPr="007C22A1" w:rsidRDefault="006174DE" w:rsidP="00093E95">
      <w:pPr>
        <w:spacing w:after="0" w:line="480" w:lineRule="auto"/>
        <w:jc w:val="both"/>
        <w:rPr>
          <w:rFonts w:ascii="Times New Roman" w:hAnsi="Times New Roman" w:cs="Times New Roman"/>
          <w:sz w:val="24"/>
          <w:szCs w:val="24"/>
        </w:rPr>
      </w:pPr>
      <w:r w:rsidRPr="007C22A1">
        <w:rPr>
          <w:rFonts w:ascii="Times New Roman" w:hAnsi="Times New Roman" w:cs="Times New Roman"/>
          <w:sz w:val="24"/>
          <w:szCs w:val="24"/>
        </w:rPr>
        <w:t>Modal Sendiri adalah modal yang berasal da</w:t>
      </w:r>
      <w:r w:rsidR="00093E95" w:rsidRPr="007C22A1">
        <w:rPr>
          <w:rFonts w:ascii="Times New Roman" w:hAnsi="Times New Roman" w:cs="Times New Roman"/>
          <w:sz w:val="24"/>
          <w:szCs w:val="24"/>
        </w:rPr>
        <w:t xml:space="preserve">ri pemilik perusahaan dan yang </w:t>
      </w:r>
      <w:r w:rsidRPr="007C22A1">
        <w:rPr>
          <w:rFonts w:ascii="Times New Roman" w:hAnsi="Times New Roman" w:cs="Times New Roman"/>
          <w:sz w:val="24"/>
          <w:szCs w:val="24"/>
        </w:rPr>
        <w:t>tertanam dalam perusahaan dalam jangka</w:t>
      </w:r>
      <w:r w:rsidR="00093E95" w:rsidRPr="007C22A1">
        <w:rPr>
          <w:rFonts w:ascii="Times New Roman" w:hAnsi="Times New Roman" w:cs="Times New Roman"/>
          <w:sz w:val="24"/>
          <w:szCs w:val="24"/>
        </w:rPr>
        <w:t xml:space="preserve"> waktu tertentu lamanya.Modal </w:t>
      </w:r>
      <w:r w:rsidRPr="007C22A1">
        <w:rPr>
          <w:rFonts w:ascii="Times New Roman" w:hAnsi="Times New Roman" w:cs="Times New Roman"/>
          <w:sz w:val="24"/>
          <w:szCs w:val="24"/>
        </w:rPr>
        <w:t>sendiri berasal dari sumber intern maupun exte</w:t>
      </w:r>
      <w:r w:rsidR="00093E95" w:rsidRPr="007C22A1">
        <w:rPr>
          <w:rFonts w:ascii="Times New Roman" w:hAnsi="Times New Roman" w:cs="Times New Roman"/>
          <w:sz w:val="24"/>
          <w:szCs w:val="24"/>
        </w:rPr>
        <w:t xml:space="preserve">rn, sumber intern didapat dari </w:t>
      </w:r>
      <w:r w:rsidRPr="007C22A1">
        <w:rPr>
          <w:rFonts w:ascii="Times New Roman" w:hAnsi="Times New Roman" w:cs="Times New Roman"/>
          <w:sz w:val="24"/>
          <w:szCs w:val="24"/>
        </w:rPr>
        <w:t>keuntungan yang dihasilkan oleh perusahaan, s</w:t>
      </w:r>
      <w:r w:rsidR="00093E95" w:rsidRPr="007C22A1">
        <w:rPr>
          <w:rFonts w:ascii="Times New Roman" w:hAnsi="Times New Roman" w:cs="Times New Roman"/>
          <w:sz w:val="24"/>
          <w:szCs w:val="24"/>
        </w:rPr>
        <w:t xml:space="preserve">edangkan sumber extern berasal </w:t>
      </w:r>
      <w:r w:rsidRPr="007C22A1">
        <w:rPr>
          <w:rFonts w:ascii="Times New Roman" w:hAnsi="Times New Roman" w:cs="Times New Roman"/>
          <w:sz w:val="24"/>
          <w:szCs w:val="24"/>
        </w:rPr>
        <w:t>dari modal yang berasal dari pemilik perusahaan. Komponen Modal sendi</w:t>
      </w:r>
      <w:r w:rsidR="00093E95" w:rsidRPr="007C22A1">
        <w:rPr>
          <w:rFonts w:ascii="Times New Roman" w:hAnsi="Times New Roman" w:cs="Times New Roman"/>
          <w:sz w:val="24"/>
          <w:szCs w:val="24"/>
        </w:rPr>
        <w:t xml:space="preserve">ri </w:t>
      </w:r>
      <w:r w:rsidRPr="007C22A1">
        <w:rPr>
          <w:rFonts w:ascii="Times New Roman" w:hAnsi="Times New Roman" w:cs="Times New Roman"/>
          <w:sz w:val="24"/>
          <w:szCs w:val="24"/>
        </w:rPr>
        <w:t xml:space="preserve">terdiri dari:  </w:t>
      </w:r>
    </w:p>
    <w:p w:rsidR="006174DE" w:rsidRPr="007C22A1" w:rsidRDefault="006174DE"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a. Modal Saham  </w:t>
      </w:r>
    </w:p>
    <w:p w:rsidR="006174DE" w:rsidRPr="007C22A1" w:rsidRDefault="006174DE" w:rsidP="00093E95">
      <w:pPr>
        <w:spacing w:after="0" w:line="480" w:lineRule="auto"/>
        <w:jc w:val="both"/>
        <w:rPr>
          <w:rFonts w:ascii="Times New Roman" w:hAnsi="Times New Roman" w:cs="Times New Roman"/>
          <w:sz w:val="24"/>
          <w:szCs w:val="24"/>
        </w:rPr>
      </w:pPr>
      <w:r w:rsidRPr="007C22A1">
        <w:rPr>
          <w:rFonts w:ascii="Times New Roman" w:hAnsi="Times New Roman" w:cs="Times New Roman"/>
          <w:sz w:val="24"/>
          <w:szCs w:val="24"/>
        </w:rPr>
        <w:tab/>
        <w:t xml:space="preserve">Saham adalah tanda bukti kepemilikan suatu Perseroan Terbatas (P.T), </w:t>
      </w:r>
    </w:p>
    <w:p w:rsidR="006174DE" w:rsidRPr="007C22A1" w:rsidRDefault="006174DE"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dimana</w:t>
      </w:r>
      <w:proofErr w:type="gramEnd"/>
      <w:r w:rsidRPr="007C22A1">
        <w:rPr>
          <w:rFonts w:ascii="Times New Roman" w:hAnsi="Times New Roman" w:cs="Times New Roman"/>
          <w:sz w:val="24"/>
          <w:szCs w:val="24"/>
        </w:rPr>
        <w:t xml:space="preserve"> modal saham terdiri dari:  </w:t>
      </w:r>
    </w:p>
    <w:p w:rsidR="006174DE" w:rsidRPr="007C22A1" w:rsidRDefault="006174DE"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1) Saham Biasa (Common Stock)  </w:t>
      </w:r>
    </w:p>
    <w:p w:rsidR="006174DE" w:rsidRPr="007C22A1" w:rsidRDefault="006174DE"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lastRenderedPageBreak/>
        <w:t xml:space="preserve">Saham biasa adalah bentuk komponen modal jangka panjang yang ditanamkan oleh investor, dengan memiliki saham ini berarti </w:t>
      </w:r>
      <w:proofErr w:type="gramStart"/>
      <w:r w:rsidRPr="007C22A1">
        <w:rPr>
          <w:rFonts w:ascii="Times New Roman" w:hAnsi="Times New Roman" w:cs="Times New Roman"/>
          <w:sz w:val="24"/>
          <w:szCs w:val="24"/>
        </w:rPr>
        <w:t>ia</w:t>
      </w:r>
      <w:proofErr w:type="gramEnd"/>
      <w:r w:rsidRPr="007C22A1">
        <w:rPr>
          <w:rFonts w:ascii="Times New Roman" w:hAnsi="Times New Roman" w:cs="Times New Roman"/>
          <w:sz w:val="24"/>
          <w:szCs w:val="24"/>
        </w:rPr>
        <w:t xml:space="preserve"> membeli prospek dan siap menanggung segala risiko sebesar dana yang ditanamkan.  </w:t>
      </w:r>
    </w:p>
    <w:p w:rsidR="006174DE" w:rsidRPr="007C22A1" w:rsidRDefault="006174DE"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2) Saham Preferen (Preferred Stock)  </w:t>
      </w:r>
    </w:p>
    <w:p w:rsidR="006174DE" w:rsidRPr="007C22A1" w:rsidRDefault="006174DE"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Saham preferen bentuk komponen modal jangka panjang yang merupakan </w:t>
      </w:r>
    </w:p>
    <w:p w:rsidR="006174DE" w:rsidRPr="007C22A1" w:rsidRDefault="006174DE"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kombinasi</w:t>
      </w:r>
      <w:proofErr w:type="gramEnd"/>
      <w:r w:rsidRPr="007C22A1">
        <w:rPr>
          <w:rFonts w:ascii="Times New Roman" w:hAnsi="Times New Roman" w:cs="Times New Roman"/>
          <w:sz w:val="24"/>
          <w:szCs w:val="24"/>
        </w:rPr>
        <w:t xml:space="preserve"> antara modal sendiri dengan hutang jangka panjang. </w:t>
      </w:r>
    </w:p>
    <w:p w:rsidR="006174DE" w:rsidRPr="007C22A1" w:rsidRDefault="006174DE" w:rsidP="00093E95">
      <w:pPr>
        <w:spacing w:after="0" w:line="480" w:lineRule="auto"/>
        <w:ind w:firstLine="720"/>
        <w:jc w:val="both"/>
        <w:rPr>
          <w:rFonts w:ascii="Times New Roman" w:hAnsi="Times New Roman" w:cs="Times New Roman"/>
          <w:sz w:val="24"/>
          <w:szCs w:val="24"/>
        </w:rPr>
      </w:pPr>
      <w:proofErr w:type="gramStart"/>
      <w:r w:rsidRPr="007C22A1">
        <w:rPr>
          <w:rFonts w:ascii="Times New Roman" w:hAnsi="Times New Roman" w:cs="Times New Roman"/>
          <w:sz w:val="24"/>
          <w:szCs w:val="24"/>
        </w:rPr>
        <w:t>b</w:t>
      </w:r>
      <w:proofErr w:type="gramEnd"/>
      <w:r w:rsidRPr="007C22A1">
        <w:rPr>
          <w:rFonts w:ascii="Times New Roman" w:hAnsi="Times New Roman" w:cs="Times New Roman"/>
          <w:sz w:val="24"/>
          <w:szCs w:val="24"/>
        </w:rPr>
        <w:t xml:space="preserve">. Laba Ditahan  </w:t>
      </w:r>
    </w:p>
    <w:p w:rsidR="006174DE" w:rsidRPr="007C22A1" w:rsidRDefault="006174DE"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Laba ditahan adalah sisa laba dari keuntungan yang tidak dibayarkan </w:t>
      </w:r>
    </w:p>
    <w:p w:rsidR="006174DE" w:rsidRPr="007C22A1" w:rsidRDefault="006174DE"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sebagai</w:t>
      </w:r>
      <w:proofErr w:type="gramEnd"/>
      <w:r w:rsidRPr="007C22A1">
        <w:rPr>
          <w:rFonts w:ascii="Times New Roman" w:hAnsi="Times New Roman" w:cs="Times New Roman"/>
          <w:sz w:val="24"/>
          <w:szCs w:val="24"/>
        </w:rPr>
        <w:t xml:space="preserve"> deviden.  </w:t>
      </w:r>
    </w:p>
    <w:p w:rsidR="006174DE" w:rsidRPr="007C22A1" w:rsidRDefault="006174DE" w:rsidP="00093E95">
      <w:pPr>
        <w:spacing w:after="0" w:line="480" w:lineRule="auto"/>
        <w:jc w:val="both"/>
        <w:rPr>
          <w:rFonts w:ascii="Times New Roman" w:hAnsi="Times New Roman" w:cs="Times New Roman"/>
          <w:sz w:val="24"/>
          <w:szCs w:val="24"/>
        </w:rPr>
      </w:pPr>
      <w:r w:rsidRPr="007C22A1">
        <w:rPr>
          <w:rFonts w:ascii="Times New Roman" w:hAnsi="Times New Roman" w:cs="Times New Roman"/>
          <w:sz w:val="24"/>
          <w:szCs w:val="24"/>
        </w:rPr>
        <w:tab/>
        <w:t xml:space="preserve">c. Cadangan  </w:t>
      </w:r>
    </w:p>
    <w:p w:rsidR="006174DE" w:rsidRPr="007C22A1" w:rsidRDefault="006174DE"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Menurut Riyanto (2001: 242), cadangan dimaksudkan sebagai cadangan </w:t>
      </w:r>
    </w:p>
    <w:p w:rsidR="006174DE" w:rsidRPr="007C22A1" w:rsidRDefault="006174DE"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yang</w:t>
      </w:r>
      <w:proofErr w:type="gramEnd"/>
      <w:r w:rsidRPr="007C22A1">
        <w:rPr>
          <w:rFonts w:ascii="Times New Roman" w:hAnsi="Times New Roman" w:cs="Times New Roman"/>
          <w:sz w:val="24"/>
          <w:szCs w:val="24"/>
        </w:rPr>
        <w:t xml:space="preserve"> dibentuk dari keuntungan yang dibentuk oleh perusahaan selama beberapa </w:t>
      </w:r>
    </w:p>
    <w:p w:rsidR="006174DE" w:rsidRPr="007C22A1" w:rsidRDefault="006174DE"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waktu</w:t>
      </w:r>
      <w:proofErr w:type="gramEnd"/>
      <w:r w:rsidRPr="007C22A1">
        <w:rPr>
          <w:rFonts w:ascii="Times New Roman" w:hAnsi="Times New Roman" w:cs="Times New Roman"/>
          <w:sz w:val="24"/>
          <w:szCs w:val="24"/>
        </w:rPr>
        <w:t xml:space="preserve"> yang lampau atau dari tahun yang berjalan (reserve that are surplus). Tidak </w:t>
      </w:r>
    </w:p>
    <w:p w:rsidR="006174DE" w:rsidRPr="007C22A1" w:rsidRDefault="006174DE"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semua</w:t>
      </w:r>
      <w:proofErr w:type="gramEnd"/>
      <w:r w:rsidRPr="007C22A1">
        <w:rPr>
          <w:rFonts w:ascii="Times New Roman" w:hAnsi="Times New Roman" w:cs="Times New Roman"/>
          <w:sz w:val="24"/>
          <w:szCs w:val="24"/>
        </w:rPr>
        <w:t xml:space="preserve"> cadangan termasuk dalam pengertia</w:t>
      </w:r>
      <w:r w:rsidR="00093E95" w:rsidRPr="007C22A1">
        <w:rPr>
          <w:rFonts w:ascii="Times New Roman" w:hAnsi="Times New Roman" w:cs="Times New Roman"/>
          <w:sz w:val="24"/>
          <w:szCs w:val="24"/>
        </w:rPr>
        <w:t xml:space="preserve">n modal sendiri. Cadangan yang </w:t>
      </w:r>
      <w:proofErr w:type="gramStart"/>
      <w:r w:rsidRPr="007C22A1">
        <w:rPr>
          <w:rFonts w:ascii="Times New Roman" w:hAnsi="Times New Roman" w:cs="Times New Roman"/>
          <w:sz w:val="24"/>
          <w:szCs w:val="24"/>
        </w:rPr>
        <w:t>termasuk  dalam</w:t>
      </w:r>
      <w:proofErr w:type="gramEnd"/>
      <w:r w:rsidRPr="007C22A1">
        <w:rPr>
          <w:rFonts w:ascii="Times New Roman" w:hAnsi="Times New Roman" w:cs="Times New Roman"/>
          <w:sz w:val="24"/>
          <w:szCs w:val="24"/>
        </w:rPr>
        <w:t xml:space="preserve"> modal sendiri antara lain:  </w:t>
      </w:r>
    </w:p>
    <w:p w:rsidR="006174DE" w:rsidRPr="007C22A1" w:rsidRDefault="006174DE" w:rsidP="00093E95">
      <w:pPr>
        <w:spacing w:after="0" w:line="480" w:lineRule="auto"/>
        <w:ind w:firstLine="720"/>
        <w:jc w:val="both"/>
        <w:rPr>
          <w:rFonts w:ascii="Times New Roman" w:hAnsi="Times New Roman" w:cs="Times New Roman"/>
          <w:sz w:val="24"/>
          <w:szCs w:val="24"/>
        </w:rPr>
      </w:pPr>
      <w:proofErr w:type="gramStart"/>
      <w:r w:rsidRPr="007C22A1">
        <w:rPr>
          <w:rFonts w:ascii="Times New Roman" w:hAnsi="Times New Roman" w:cs="Times New Roman"/>
          <w:sz w:val="24"/>
          <w:szCs w:val="24"/>
        </w:rPr>
        <w:t>a</w:t>
      </w:r>
      <w:proofErr w:type="gramEnd"/>
      <w:r w:rsidRPr="007C22A1">
        <w:rPr>
          <w:rFonts w:ascii="Times New Roman" w:hAnsi="Times New Roman" w:cs="Times New Roman"/>
          <w:sz w:val="24"/>
          <w:szCs w:val="24"/>
        </w:rPr>
        <w:t xml:space="preserve">). Cadangan ekspansi  </w:t>
      </w:r>
    </w:p>
    <w:p w:rsidR="006174DE" w:rsidRPr="007C22A1" w:rsidRDefault="006174DE"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b). Cadangan modal kerja  </w:t>
      </w:r>
    </w:p>
    <w:p w:rsidR="006174DE" w:rsidRPr="007C22A1" w:rsidRDefault="006174DE"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c). Cadangan selisih kurs  </w:t>
      </w:r>
    </w:p>
    <w:p w:rsidR="006174DE" w:rsidRPr="007C22A1" w:rsidRDefault="006174DE" w:rsidP="00093E95">
      <w:pPr>
        <w:spacing w:after="0" w:line="480" w:lineRule="auto"/>
        <w:ind w:left="720"/>
        <w:jc w:val="both"/>
        <w:rPr>
          <w:rFonts w:ascii="Times New Roman" w:hAnsi="Times New Roman" w:cs="Times New Roman"/>
          <w:sz w:val="24"/>
          <w:szCs w:val="24"/>
        </w:rPr>
      </w:pPr>
      <w:r w:rsidRPr="007C22A1">
        <w:rPr>
          <w:rFonts w:ascii="Times New Roman" w:hAnsi="Times New Roman" w:cs="Times New Roman"/>
          <w:sz w:val="24"/>
          <w:szCs w:val="24"/>
        </w:rPr>
        <w:t>d). Cadangan untuk menampung hal-hal atau kejadian-kejadian yang tidak diduga.</w:t>
      </w:r>
    </w:p>
    <w:p w:rsidR="006174DE" w:rsidRPr="007C22A1" w:rsidRDefault="006174DE"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Komponen modal sendiri ini merupakan modal perusahan yang dipetaruhkan untuk segala risiko, baik risiko usaha maupun risiko–risiko kerugian </w:t>
      </w:r>
    </w:p>
    <w:p w:rsidR="006174DE" w:rsidRPr="007C22A1" w:rsidRDefault="006174DE"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lainnya</w:t>
      </w:r>
      <w:proofErr w:type="gramEnd"/>
      <w:r w:rsidRPr="007C22A1">
        <w:rPr>
          <w:rFonts w:ascii="Times New Roman" w:hAnsi="Times New Roman" w:cs="Times New Roman"/>
          <w:sz w:val="24"/>
          <w:szCs w:val="24"/>
        </w:rPr>
        <w:t>. Modal sendiri ini tidak memerluka</w:t>
      </w:r>
      <w:r w:rsidR="00093E95" w:rsidRPr="007C22A1">
        <w:rPr>
          <w:rFonts w:ascii="Times New Roman" w:hAnsi="Times New Roman" w:cs="Times New Roman"/>
          <w:sz w:val="24"/>
          <w:szCs w:val="24"/>
        </w:rPr>
        <w:t xml:space="preserve">n jaminan atau keharusan untuk </w:t>
      </w:r>
      <w:r w:rsidRPr="007C22A1">
        <w:rPr>
          <w:rFonts w:ascii="Times New Roman" w:hAnsi="Times New Roman" w:cs="Times New Roman"/>
          <w:sz w:val="24"/>
          <w:szCs w:val="24"/>
        </w:rPr>
        <w:t>pembayaran kembali dalam setiap keadaan</w:t>
      </w:r>
      <w:r w:rsidR="00093E95" w:rsidRPr="007C22A1">
        <w:rPr>
          <w:rFonts w:ascii="Times New Roman" w:hAnsi="Times New Roman" w:cs="Times New Roman"/>
          <w:sz w:val="24"/>
          <w:szCs w:val="24"/>
        </w:rPr>
        <w:t xml:space="preserve"> maupun tidak adanya kepastian </w:t>
      </w:r>
      <w:r w:rsidRPr="007C22A1">
        <w:rPr>
          <w:rFonts w:ascii="Times New Roman" w:hAnsi="Times New Roman" w:cs="Times New Roman"/>
          <w:sz w:val="24"/>
          <w:szCs w:val="24"/>
        </w:rPr>
        <w:lastRenderedPageBreak/>
        <w:t>tentang jangka waktu pembayaran kembali modal s</w:t>
      </w:r>
      <w:r w:rsidR="00093E95" w:rsidRPr="007C22A1">
        <w:rPr>
          <w:rFonts w:ascii="Times New Roman" w:hAnsi="Times New Roman" w:cs="Times New Roman"/>
          <w:sz w:val="24"/>
          <w:szCs w:val="24"/>
        </w:rPr>
        <w:t>endiri. Oleh karena itu</w:t>
      </w:r>
      <w:proofErr w:type="gramStart"/>
      <w:r w:rsidR="00093E95" w:rsidRPr="007C22A1">
        <w:rPr>
          <w:rFonts w:ascii="Times New Roman" w:hAnsi="Times New Roman" w:cs="Times New Roman"/>
          <w:sz w:val="24"/>
          <w:szCs w:val="24"/>
        </w:rPr>
        <w:t>,  tiap</w:t>
      </w:r>
      <w:proofErr w:type="gramEnd"/>
      <w:r w:rsidR="00093E95" w:rsidRPr="007C22A1">
        <w:rPr>
          <w:rFonts w:ascii="Times New Roman" w:hAnsi="Times New Roman" w:cs="Times New Roman"/>
          <w:sz w:val="24"/>
          <w:szCs w:val="24"/>
        </w:rPr>
        <w:t>–</w:t>
      </w:r>
      <w:r w:rsidRPr="007C22A1">
        <w:rPr>
          <w:rFonts w:ascii="Times New Roman" w:hAnsi="Times New Roman" w:cs="Times New Roman"/>
          <w:sz w:val="24"/>
          <w:szCs w:val="24"/>
        </w:rPr>
        <w:t xml:space="preserve">tiap perusahaan harus mempunyai jumlah minimum modal yang diperlukan untuk </w:t>
      </w:r>
    </w:p>
    <w:p w:rsidR="006174DE" w:rsidRPr="007C22A1" w:rsidRDefault="006174DE"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menjamin</w:t>
      </w:r>
      <w:proofErr w:type="gramEnd"/>
      <w:r w:rsidRPr="007C22A1">
        <w:rPr>
          <w:rFonts w:ascii="Times New Roman" w:hAnsi="Times New Roman" w:cs="Times New Roman"/>
          <w:sz w:val="24"/>
          <w:szCs w:val="24"/>
        </w:rPr>
        <w:t xml:space="preserve"> kelangsungan hidup perusahaan.</w:t>
      </w:r>
    </w:p>
    <w:p w:rsidR="009B0196" w:rsidRPr="007C22A1" w:rsidRDefault="00413322" w:rsidP="00093E95">
      <w:pPr>
        <w:spacing w:after="0" w:line="480" w:lineRule="auto"/>
        <w:contextualSpacing/>
        <w:jc w:val="both"/>
        <w:rPr>
          <w:rFonts w:ascii="Times New Roman" w:hAnsi="Times New Roman" w:cs="Times New Roman"/>
          <w:sz w:val="24"/>
          <w:szCs w:val="24"/>
        </w:rPr>
      </w:pPr>
      <w:r w:rsidRPr="007C22A1">
        <w:rPr>
          <w:rFonts w:ascii="Times New Roman" w:hAnsi="Times New Roman" w:cs="Times New Roman"/>
          <w:b/>
          <w:sz w:val="24"/>
          <w:szCs w:val="24"/>
        </w:rPr>
        <w:t xml:space="preserve">2.3.3 </w:t>
      </w:r>
      <w:r w:rsidR="001A0584">
        <w:rPr>
          <w:rFonts w:ascii="Times New Roman" w:hAnsi="Times New Roman" w:cs="Times New Roman"/>
          <w:b/>
          <w:sz w:val="24"/>
          <w:szCs w:val="24"/>
        </w:rPr>
        <w:tab/>
      </w:r>
      <w:r w:rsidR="006174DE" w:rsidRPr="007C22A1">
        <w:rPr>
          <w:rFonts w:ascii="Times New Roman" w:hAnsi="Times New Roman" w:cs="Times New Roman"/>
          <w:b/>
          <w:sz w:val="24"/>
          <w:szCs w:val="24"/>
        </w:rPr>
        <w:t>Faktor-faktor yang Mempengaruhi Struktur Modal</w:t>
      </w:r>
    </w:p>
    <w:p w:rsidR="006174DE" w:rsidRPr="007C22A1" w:rsidRDefault="006174DE"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Perusahaan pada umumnya mempertimbangkan faktor-faktor berikut yang </w:t>
      </w:r>
    </w:p>
    <w:p w:rsidR="006174DE" w:rsidRPr="007C22A1" w:rsidRDefault="006174DE"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mungkin</w:t>
      </w:r>
      <w:proofErr w:type="gramEnd"/>
      <w:r w:rsidRPr="007C22A1">
        <w:rPr>
          <w:rFonts w:ascii="Times New Roman" w:hAnsi="Times New Roman" w:cs="Times New Roman"/>
          <w:sz w:val="24"/>
          <w:szCs w:val="24"/>
        </w:rPr>
        <w:t xml:space="preserve"> mempunyai pengaruh penting terha</w:t>
      </w:r>
      <w:r w:rsidR="00093E95" w:rsidRPr="007C22A1">
        <w:rPr>
          <w:rFonts w:ascii="Times New Roman" w:hAnsi="Times New Roman" w:cs="Times New Roman"/>
          <w:sz w:val="24"/>
          <w:szCs w:val="24"/>
        </w:rPr>
        <w:t xml:space="preserve">dap struktur modal. Menurut J. </w:t>
      </w:r>
      <w:r w:rsidRPr="007C22A1">
        <w:rPr>
          <w:rFonts w:ascii="Times New Roman" w:hAnsi="Times New Roman" w:cs="Times New Roman"/>
          <w:sz w:val="24"/>
          <w:szCs w:val="24"/>
        </w:rPr>
        <w:t xml:space="preserve">Weston dan Brigham (2006:39) ada beberapa faktor yang mempengaruhi struktur </w:t>
      </w:r>
    </w:p>
    <w:p w:rsidR="009B0196" w:rsidRPr="007C22A1" w:rsidRDefault="006174DE"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modal</w:t>
      </w:r>
      <w:proofErr w:type="gramEnd"/>
      <w:r w:rsidRPr="007C22A1">
        <w:rPr>
          <w:rFonts w:ascii="Times New Roman" w:hAnsi="Times New Roman" w:cs="Times New Roman"/>
          <w:sz w:val="24"/>
          <w:szCs w:val="24"/>
        </w:rPr>
        <w:t xml:space="preserve"> diantaranya :</w:t>
      </w:r>
    </w:p>
    <w:p w:rsidR="006174DE" w:rsidRPr="007C22A1" w:rsidRDefault="006174DE" w:rsidP="00093E95">
      <w:pPr>
        <w:spacing w:after="0" w:line="480" w:lineRule="auto"/>
        <w:jc w:val="both"/>
        <w:rPr>
          <w:rFonts w:ascii="Times New Roman" w:hAnsi="Times New Roman" w:cs="Times New Roman"/>
          <w:sz w:val="24"/>
          <w:szCs w:val="24"/>
        </w:rPr>
      </w:pPr>
      <w:r w:rsidRPr="007C22A1">
        <w:rPr>
          <w:rFonts w:ascii="Times New Roman" w:hAnsi="Times New Roman" w:cs="Times New Roman"/>
          <w:sz w:val="24"/>
          <w:szCs w:val="24"/>
        </w:rPr>
        <w:t xml:space="preserve">1.  Stabilitas Penjualan </w:t>
      </w:r>
    </w:p>
    <w:p w:rsidR="006174DE" w:rsidRPr="007C22A1" w:rsidRDefault="006174DE"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Stabilitas penjualan dan rasio-rasio utang berhubungan satu </w:t>
      </w:r>
      <w:proofErr w:type="gramStart"/>
      <w:r w:rsidRPr="007C22A1">
        <w:rPr>
          <w:rFonts w:ascii="Times New Roman" w:hAnsi="Times New Roman" w:cs="Times New Roman"/>
          <w:sz w:val="24"/>
          <w:szCs w:val="24"/>
        </w:rPr>
        <w:t>sama</w:t>
      </w:r>
      <w:proofErr w:type="gramEnd"/>
      <w:r w:rsidRPr="007C22A1">
        <w:rPr>
          <w:rFonts w:ascii="Times New Roman" w:hAnsi="Times New Roman" w:cs="Times New Roman"/>
          <w:sz w:val="24"/>
          <w:szCs w:val="24"/>
        </w:rPr>
        <w:t xml:space="preserve"> lain secara langsung. Dengan stabilitas yang lebih besar dalam penjualan dan laba, suatu perusahaan dapat mengambil beban tetap utang dengan risiko yang lebih sedikit daripada bila penjualan dan laba</w:t>
      </w:r>
      <w:r w:rsidR="00093E95" w:rsidRPr="007C22A1">
        <w:rPr>
          <w:rFonts w:ascii="Times New Roman" w:hAnsi="Times New Roman" w:cs="Times New Roman"/>
          <w:sz w:val="24"/>
          <w:szCs w:val="24"/>
        </w:rPr>
        <w:t xml:space="preserve">nya mengalami penurunan secara </w:t>
      </w:r>
      <w:r w:rsidRPr="007C22A1">
        <w:rPr>
          <w:rFonts w:ascii="Times New Roman" w:hAnsi="Times New Roman" w:cs="Times New Roman"/>
          <w:sz w:val="24"/>
          <w:szCs w:val="24"/>
        </w:rPr>
        <w:t>periodik dalam hal yang disebut terak</w:t>
      </w:r>
      <w:r w:rsidR="00093E95" w:rsidRPr="007C22A1">
        <w:rPr>
          <w:rFonts w:ascii="Times New Roman" w:hAnsi="Times New Roman" w:cs="Times New Roman"/>
          <w:sz w:val="24"/>
          <w:szCs w:val="24"/>
        </w:rPr>
        <w:t xml:space="preserve">hir perusahaan </w:t>
      </w:r>
      <w:proofErr w:type="gramStart"/>
      <w:r w:rsidR="00093E95" w:rsidRPr="007C22A1">
        <w:rPr>
          <w:rFonts w:ascii="Times New Roman" w:hAnsi="Times New Roman" w:cs="Times New Roman"/>
          <w:sz w:val="24"/>
          <w:szCs w:val="24"/>
        </w:rPr>
        <w:t>akan</w:t>
      </w:r>
      <w:proofErr w:type="gramEnd"/>
      <w:r w:rsidR="00093E95" w:rsidRPr="007C22A1">
        <w:rPr>
          <w:rFonts w:ascii="Times New Roman" w:hAnsi="Times New Roman" w:cs="Times New Roman"/>
          <w:sz w:val="24"/>
          <w:szCs w:val="24"/>
        </w:rPr>
        <w:t xml:space="preserve"> menghadapi </w:t>
      </w:r>
      <w:r w:rsidRPr="007C22A1">
        <w:rPr>
          <w:rFonts w:ascii="Times New Roman" w:hAnsi="Times New Roman" w:cs="Times New Roman"/>
          <w:sz w:val="24"/>
          <w:szCs w:val="24"/>
        </w:rPr>
        <w:t xml:space="preserve">kesulitan dalam memenuhi kewajiban-kewajibannya.  </w:t>
      </w:r>
    </w:p>
    <w:p w:rsidR="006174DE" w:rsidRPr="007C22A1" w:rsidRDefault="006174DE" w:rsidP="00093E95">
      <w:pPr>
        <w:spacing w:after="0" w:line="480" w:lineRule="auto"/>
        <w:jc w:val="both"/>
        <w:rPr>
          <w:rFonts w:ascii="Times New Roman" w:hAnsi="Times New Roman" w:cs="Times New Roman"/>
          <w:sz w:val="24"/>
          <w:szCs w:val="24"/>
        </w:rPr>
      </w:pPr>
      <w:r w:rsidRPr="007C22A1">
        <w:rPr>
          <w:rFonts w:ascii="Times New Roman" w:hAnsi="Times New Roman" w:cs="Times New Roman"/>
          <w:sz w:val="24"/>
          <w:szCs w:val="24"/>
        </w:rPr>
        <w:t xml:space="preserve">2.     Struktur Aktiva </w:t>
      </w:r>
    </w:p>
    <w:p w:rsidR="006174DE" w:rsidRPr="007C22A1" w:rsidRDefault="006174DE"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Struktur aktiva mempengaruhi sumber-sumber pembelanjaan dalam beberapa </w:t>
      </w:r>
      <w:proofErr w:type="gramStart"/>
      <w:r w:rsidRPr="007C22A1">
        <w:rPr>
          <w:rFonts w:ascii="Times New Roman" w:hAnsi="Times New Roman" w:cs="Times New Roman"/>
          <w:sz w:val="24"/>
          <w:szCs w:val="24"/>
        </w:rPr>
        <w:t>cara</w:t>
      </w:r>
      <w:proofErr w:type="gramEnd"/>
      <w:r w:rsidRPr="007C22A1">
        <w:rPr>
          <w:rFonts w:ascii="Times New Roman" w:hAnsi="Times New Roman" w:cs="Times New Roman"/>
          <w:sz w:val="24"/>
          <w:szCs w:val="24"/>
        </w:rPr>
        <w:t>. Perusahaan dengan aktivaaktiva tetap yang berumur panjang, terutama bila permintaan untuk keluaran / outputnya secara relatif dijamin.</w:t>
      </w:r>
    </w:p>
    <w:p w:rsidR="006174DE" w:rsidRPr="007C22A1" w:rsidRDefault="006174DE" w:rsidP="00093E95">
      <w:pPr>
        <w:spacing w:after="0" w:line="480" w:lineRule="auto"/>
        <w:jc w:val="both"/>
        <w:rPr>
          <w:rFonts w:ascii="Times New Roman" w:hAnsi="Times New Roman" w:cs="Times New Roman"/>
          <w:sz w:val="24"/>
          <w:szCs w:val="24"/>
        </w:rPr>
      </w:pPr>
      <w:r w:rsidRPr="007C22A1">
        <w:rPr>
          <w:rFonts w:ascii="Times New Roman" w:hAnsi="Times New Roman" w:cs="Times New Roman"/>
          <w:sz w:val="24"/>
          <w:szCs w:val="24"/>
        </w:rPr>
        <w:t xml:space="preserve">3.  Leverage Operasi </w:t>
      </w:r>
    </w:p>
    <w:p w:rsidR="006174DE" w:rsidRPr="007C22A1" w:rsidRDefault="006174DE"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Perusahaan dengan leverage operasi yang lebih kecil cenderung lebih mampu untuk memperbesar leverage keuangan karena </w:t>
      </w:r>
      <w:proofErr w:type="gramStart"/>
      <w:r w:rsidRPr="007C22A1">
        <w:rPr>
          <w:rFonts w:ascii="Times New Roman" w:hAnsi="Times New Roman" w:cs="Times New Roman"/>
          <w:sz w:val="24"/>
          <w:szCs w:val="24"/>
        </w:rPr>
        <w:t>ia</w:t>
      </w:r>
      <w:proofErr w:type="gramEnd"/>
      <w:r w:rsidRPr="007C22A1">
        <w:rPr>
          <w:rFonts w:ascii="Times New Roman" w:hAnsi="Times New Roman" w:cs="Times New Roman"/>
          <w:sz w:val="24"/>
          <w:szCs w:val="24"/>
        </w:rPr>
        <w:t xml:space="preserve"> akan mempunyai risiko </w:t>
      </w:r>
    </w:p>
    <w:p w:rsidR="00093E95" w:rsidRPr="004E23FC" w:rsidRDefault="006174DE" w:rsidP="00093E95">
      <w:pPr>
        <w:spacing w:after="0" w:line="480" w:lineRule="auto"/>
        <w:jc w:val="both"/>
        <w:rPr>
          <w:rFonts w:ascii="Times New Roman" w:hAnsi="Times New Roman" w:cs="Times New Roman"/>
          <w:sz w:val="24"/>
          <w:szCs w:val="24"/>
          <w:lang w:val="id-ID"/>
        </w:rPr>
      </w:pPr>
      <w:proofErr w:type="gramStart"/>
      <w:r w:rsidRPr="007C22A1">
        <w:rPr>
          <w:rFonts w:ascii="Times New Roman" w:hAnsi="Times New Roman" w:cs="Times New Roman"/>
          <w:sz w:val="24"/>
          <w:szCs w:val="24"/>
        </w:rPr>
        <w:t>bisnis</w:t>
      </w:r>
      <w:proofErr w:type="gramEnd"/>
      <w:r w:rsidRPr="007C22A1">
        <w:rPr>
          <w:rFonts w:ascii="Times New Roman" w:hAnsi="Times New Roman" w:cs="Times New Roman"/>
          <w:sz w:val="24"/>
          <w:szCs w:val="24"/>
        </w:rPr>
        <w:t xml:space="preserve"> yang lebih kecil.  </w:t>
      </w:r>
      <w:proofErr w:type="gramStart"/>
      <w:r w:rsidRPr="007C22A1">
        <w:rPr>
          <w:rFonts w:ascii="Times New Roman" w:hAnsi="Times New Roman" w:cs="Times New Roman"/>
          <w:sz w:val="24"/>
          <w:szCs w:val="24"/>
        </w:rPr>
        <w:t>Leverage  operasi</w:t>
      </w:r>
      <w:proofErr w:type="gramEnd"/>
      <w:r w:rsidRPr="007C22A1">
        <w:rPr>
          <w:rFonts w:ascii="Times New Roman" w:hAnsi="Times New Roman" w:cs="Times New Roman"/>
          <w:sz w:val="24"/>
          <w:szCs w:val="24"/>
        </w:rPr>
        <w:t xml:space="preserve"> ad</w:t>
      </w:r>
      <w:r w:rsidR="00093E95" w:rsidRPr="007C22A1">
        <w:rPr>
          <w:rFonts w:ascii="Times New Roman" w:hAnsi="Times New Roman" w:cs="Times New Roman"/>
          <w:sz w:val="24"/>
          <w:szCs w:val="24"/>
        </w:rPr>
        <w:t xml:space="preserve">alah penggunaan potensial atas </w:t>
      </w:r>
      <w:r w:rsidRPr="007C22A1">
        <w:rPr>
          <w:rFonts w:ascii="Times New Roman" w:hAnsi="Times New Roman" w:cs="Times New Roman"/>
          <w:sz w:val="24"/>
          <w:szCs w:val="24"/>
        </w:rPr>
        <w:t>biaya-biaya operasi tetap untuk me</w:t>
      </w:r>
      <w:r w:rsidR="00093E95" w:rsidRPr="007C22A1">
        <w:rPr>
          <w:rFonts w:ascii="Times New Roman" w:hAnsi="Times New Roman" w:cs="Times New Roman"/>
          <w:sz w:val="24"/>
          <w:szCs w:val="24"/>
        </w:rPr>
        <w:t xml:space="preserve">mperbesar efek perubahan dalam </w:t>
      </w:r>
      <w:r w:rsidRPr="007C22A1">
        <w:rPr>
          <w:rFonts w:ascii="Times New Roman" w:hAnsi="Times New Roman" w:cs="Times New Roman"/>
          <w:sz w:val="24"/>
          <w:szCs w:val="24"/>
        </w:rPr>
        <w:t xml:space="preserve">penjualan </w:t>
      </w:r>
      <w:r w:rsidRPr="007C22A1">
        <w:rPr>
          <w:rFonts w:ascii="Times New Roman" w:hAnsi="Times New Roman" w:cs="Times New Roman"/>
          <w:sz w:val="24"/>
          <w:szCs w:val="24"/>
        </w:rPr>
        <w:lastRenderedPageBreak/>
        <w:t>atas EBIT perusahaan.  Leverage Keuangan adalah p</w:t>
      </w:r>
      <w:r w:rsidR="00093E95" w:rsidRPr="007C22A1">
        <w:rPr>
          <w:rFonts w:ascii="Times New Roman" w:hAnsi="Times New Roman" w:cs="Times New Roman"/>
          <w:sz w:val="24"/>
          <w:szCs w:val="24"/>
        </w:rPr>
        <w:t xml:space="preserve">enggunaan </w:t>
      </w:r>
      <w:r w:rsidRPr="007C22A1">
        <w:rPr>
          <w:rFonts w:ascii="Times New Roman" w:hAnsi="Times New Roman" w:cs="Times New Roman"/>
          <w:sz w:val="24"/>
          <w:szCs w:val="24"/>
        </w:rPr>
        <w:t>potensial atas biaya2 keuangan tet</w:t>
      </w:r>
      <w:r w:rsidR="00093E95" w:rsidRPr="007C22A1">
        <w:rPr>
          <w:rFonts w:ascii="Times New Roman" w:hAnsi="Times New Roman" w:cs="Times New Roman"/>
          <w:sz w:val="24"/>
          <w:szCs w:val="24"/>
        </w:rPr>
        <w:t xml:space="preserve">ap untuk memperbesar efek-efek </w:t>
      </w:r>
      <w:r w:rsidRPr="007C22A1">
        <w:rPr>
          <w:rFonts w:ascii="Times New Roman" w:hAnsi="Times New Roman" w:cs="Times New Roman"/>
          <w:sz w:val="24"/>
          <w:szCs w:val="24"/>
        </w:rPr>
        <w:t>perubahan dalam EBIT pada EPS perusahaa</w:t>
      </w:r>
      <w:r w:rsidR="00093E95" w:rsidRPr="007C22A1">
        <w:rPr>
          <w:rFonts w:ascii="Times New Roman" w:hAnsi="Times New Roman" w:cs="Times New Roman"/>
          <w:sz w:val="24"/>
          <w:szCs w:val="24"/>
        </w:rPr>
        <w:t xml:space="preserve">n. Risiko bisnis adalah risiko </w:t>
      </w:r>
      <w:r w:rsidRPr="007C22A1">
        <w:rPr>
          <w:rFonts w:ascii="Times New Roman" w:hAnsi="Times New Roman" w:cs="Times New Roman"/>
          <w:sz w:val="24"/>
          <w:szCs w:val="24"/>
        </w:rPr>
        <w:t xml:space="preserve">terhadap ketidakmampuan perusahaan untuk </w:t>
      </w:r>
      <w:r w:rsidR="00093E95" w:rsidRPr="007C22A1">
        <w:rPr>
          <w:rFonts w:ascii="Times New Roman" w:hAnsi="Times New Roman" w:cs="Times New Roman"/>
          <w:sz w:val="24"/>
          <w:szCs w:val="24"/>
        </w:rPr>
        <w:t xml:space="preserve">menutup biaya operasinya. Jika </w:t>
      </w:r>
      <w:r w:rsidRPr="007C22A1">
        <w:rPr>
          <w:rFonts w:ascii="Times New Roman" w:hAnsi="Times New Roman" w:cs="Times New Roman"/>
          <w:sz w:val="24"/>
          <w:szCs w:val="24"/>
        </w:rPr>
        <w:t>terjadi kenaikan leverage operasi maka</w:t>
      </w:r>
      <w:r w:rsidR="00093E95" w:rsidRPr="007C22A1">
        <w:rPr>
          <w:rFonts w:ascii="Times New Roman" w:hAnsi="Times New Roman" w:cs="Times New Roman"/>
          <w:sz w:val="24"/>
          <w:szCs w:val="24"/>
        </w:rPr>
        <w:t xml:space="preserve"> risiko bisnis pun </w:t>
      </w:r>
      <w:proofErr w:type="gramStart"/>
      <w:r w:rsidR="00093E95" w:rsidRPr="007C22A1">
        <w:rPr>
          <w:rFonts w:ascii="Times New Roman" w:hAnsi="Times New Roman" w:cs="Times New Roman"/>
          <w:sz w:val="24"/>
          <w:szCs w:val="24"/>
        </w:rPr>
        <w:t>akan</w:t>
      </w:r>
      <w:proofErr w:type="gramEnd"/>
      <w:r w:rsidR="00093E95" w:rsidRPr="007C22A1">
        <w:rPr>
          <w:rFonts w:ascii="Times New Roman" w:hAnsi="Times New Roman" w:cs="Times New Roman"/>
          <w:sz w:val="24"/>
          <w:szCs w:val="24"/>
        </w:rPr>
        <w:t xml:space="preserve"> naik.  </w:t>
      </w:r>
      <w:r w:rsidRPr="007C22A1">
        <w:rPr>
          <w:rFonts w:ascii="Times New Roman" w:hAnsi="Times New Roman" w:cs="Times New Roman"/>
          <w:sz w:val="24"/>
          <w:szCs w:val="24"/>
        </w:rPr>
        <w:t>Risiko keuangan adalah risiko terhadap k</w:t>
      </w:r>
      <w:r w:rsidR="00093E95" w:rsidRPr="007C22A1">
        <w:rPr>
          <w:rFonts w:ascii="Times New Roman" w:hAnsi="Times New Roman" w:cs="Times New Roman"/>
          <w:sz w:val="24"/>
          <w:szCs w:val="24"/>
        </w:rPr>
        <w:t xml:space="preserve">etidakmampuan perusahaan untuk </w:t>
      </w:r>
      <w:r w:rsidRPr="007C22A1">
        <w:rPr>
          <w:rFonts w:ascii="Times New Roman" w:hAnsi="Times New Roman" w:cs="Times New Roman"/>
          <w:sz w:val="24"/>
          <w:szCs w:val="24"/>
        </w:rPr>
        <w:t>menutup kewajiban-kewajiban keuangan yang disyaratkan. Risiko keuangan bergantung pada keputusan struktur modal</w:t>
      </w:r>
      <w:r w:rsidR="00093E95" w:rsidRPr="007C22A1">
        <w:rPr>
          <w:rFonts w:ascii="Times New Roman" w:hAnsi="Times New Roman" w:cs="Times New Roman"/>
          <w:sz w:val="24"/>
          <w:szCs w:val="24"/>
        </w:rPr>
        <w:t xml:space="preserve"> yang dibuat oleh manajemen</w:t>
      </w:r>
      <w:proofErr w:type="gramStart"/>
      <w:r w:rsidR="00093E95" w:rsidRPr="007C22A1">
        <w:rPr>
          <w:rFonts w:ascii="Times New Roman" w:hAnsi="Times New Roman" w:cs="Times New Roman"/>
          <w:sz w:val="24"/>
          <w:szCs w:val="24"/>
        </w:rPr>
        <w:t>,&amp;</w:t>
      </w:r>
      <w:proofErr w:type="gramEnd"/>
      <w:r w:rsidRPr="007C22A1">
        <w:rPr>
          <w:rFonts w:ascii="Times New Roman" w:hAnsi="Times New Roman" w:cs="Times New Roman"/>
          <w:sz w:val="24"/>
          <w:szCs w:val="24"/>
        </w:rPr>
        <w:t xml:space="preserve">keputusan itu dipengaruhi oleh risiko bisnis yang dihadapi perusahaan.  </w:t>
      </w:r>
    </w:p>
    <w:p w:rsidR="006174DE" w:rsidRPr="00115B60" w:rsidRDefault="00115B60" w:rsidP="00115B60">
      <w:pPr>
        <w:spacing w:after="0" w:line="480" w:lineRule="auto"/>
        <w:jc w:val="both"/>
        <w:rPr>
          <w:rFonts w:ascii="Times New Roman" w:hAnsi="Times New Roman" w:cs="Times New Roman"/>
          <w:sz w:val="24"/>
          <w:szCs w:val="24"/>
        </w:rPr>
      </w:pPr>
      <w:r>
        <w:rPr>
          <w:rFonts w:ascii="Times New Roman" w:hAnsi="Times New Roman" w:cs="Times New Roman"/>
          <w:sz w:val="24"/>
          <w:szCs w:val="24"/>
          <w:lang w:val="id-ID"/>
        </w:rPr>
        <w:t xml:space="preserve">4. </w:t>
      </w:r>
      <w:r w:rsidR="006174DE" w:rsidRPr="00115B60">
        <w:rPr>
          <w:rFonts w:ascii="Times New Roman" w:hAnsi="Times New Roman" w:cs="Times New Roman"/>
          <w:sz w:val="24"/>
          <w:szCs w:val="24"/>
        </w:rPr>
        <w:t xml:space="preserve">Tingkat Pertumbuhan </w:t>
      </w:r>
    </w:p>
    <w:p w:rsidR="006174DE" w:rsidRPr="007C22A1" w:rsidRDefault="006174DE"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Perusahaan yang tumbuh dengan pesat harus lebih banyak mengandalkan modal eksternal. Lebih jauh lagi, biaya pengembangan untuk penjualan saham biasa lebih besar daripada untuk penerbitan </w:t>
      </w:r>
      <w:proofErr w:type="gramStart"/>
      <w:r w:rsidRPr="007C22A1">
        <w:rPr>
          <w:rFonts w:ascii="Times New Roman" w:hAnsi="Times New Roman" w:cs="Times New Roman"/>
          <w:sz w:val="24"/>
          <w:szCs w:val="24"/>
        </w:rPr>
        <w:t>surat</w:t>
      </w:r>
      <w:proofErr w:type="gramEnd"/>
      <w:r w:rsidRPr="007C22A1">
        <w:rPr>
          <w:rFonts w:ascii="Times New Roman" w:hAnsi="Times New Roman" w:cs="Times New Roman"/>
          <w:sz w:val="24"/>
          <w:szCs w:val="24"/>
        </w:rPr>
        <w:t xml:space="preserve"> utang, yang mendorong perusahaan untuk le</w:t>
      </w:r>
      <w:r w:rsidR="00093E95" w:rsidRPr="007C22A1">
        <w:rPr>
          <w:rFonts w:ascii="Times New Roman" w:hAnsi="Times New Roman" w:cs="Times New Roman"/>
          <w:sz w:val="24"/>
          <w:szCs w:val="24"/>
        </w:rPr>
        <w:t xml:space="preserve">bih banyak mengandalkan utang. </w:t>
      </w:r>
      <w:r w:rsidRPr="007C22A1">
        <w:rPr>
          <w:rFonts w:ascii="Times New Roman" w:hAnsi="Times New Roman" w:cs="Times New Roman"/>
          <w:sz w:val="24"/>
          <w:szCs w:val="24"/>
        </w:rPr>
        <w:t>Pertumbuhan perusahaan merupakan perkem</w:t>
      </w:r>
      <w:r w:rsidR="00093E95" w:rsidRPr="007C22A1">
        <w:rPr>
          <w:rFonts w:ascii="Times New Roman" w:hAnsi="Times New Roman" w:cs="Times New Roman"/>
          <w:sz w:val="24"/>
          <w:szCs w:val="24"/>
        </w:rPr>
        <w:t xml:space="preserve">bangan perusahaan </w:t>
      </w:r>
      <w:proofErr w:type="gramStart"/>
      <w:r w:rsidR="00093E95" w:rsidRPr="007C22A1">
        <w:rPr>
          <w:rFonts w:ascii="Times New Roman" w:hAnsi="Times New Roman" w:cs="Times New Roman"/>
          <w:sz w:val="24"/>
          <w:szCs w:val="24"/>
        </w:rPr>
        <w:t>yang  diukur</w:t>
      </w:r>
      <w:r w:rsidRPr="007C22A1">
        <w:rPr>
          <w:rFonts w:ascii="Times New Roman" w:hAnsi="Times New Roman" w:cs="Times New Roman"/>
          <w:sz w:val="24"/>
          <w:szCs w:val="24"/>
        </w:rPr>
        <w:t>dengan</w:t>
      </w:r>
      <w:proofErr w:type="gramEnd"/>
      <w:r w:rsidRPr="007C22A1">
        <w:rPr>
          <w:rFonts w:ascii="Times New Roman" w:hAnsi="Times New Roman" w:cs="Times New Roman"/>
          <w:sz w:val="24"/>
          <w:szCs w:val="24"/>
        </w:rPr>
        <w:t xml:space="preserve"> tingkat pertumbuhan total aktiv</w:t>
      </w:r>
      <w:r w:rsidR="00093E95" w:rsidRPr="007C22A1">
        <w:rPr>
          <w:rFonts w:ascii="Times New Roman" w:hAnsi="Times New Roman" w:cs="Times New Roman"/>
          <w:sz w:val="24"/>
          <w:szCs w:val="24"/>
        </w:rPr>
        <w:t xml:space="preserve">a. Semakin tinggi </w:t>
      </w:r>
      <w:proofErr w:type="gramStart"/>
      <w:r w:rsidR="00093E95" w:rsidRPr="007C22A1">
        <w:rPr>
          <w:rFonts w:ascii="Times New Roman" w:hAnsi="Times New Roman" w:cs="Times New Roman"/>
          <w:sz w:val="24"/>
          <w:szCs w:val="24"/>
        </w:rPr>
        <w:t xml:space="preserve">pertumbuhan  </w:t>
      </w:r>
      <w:r w:rsidRPr="007C22A1">
        <w:rPr>
          <w:rFonts w:ascii="Times New Roman" w:hAnsi="Times New Roman" w:cs="Times New Roman"/>
          <w:sz w:val="24"/>
          <w:szCs w:val="24"/>
        </w:rPr>
        <w:t>perusahaan</w:t>
      </w:r>
      <w:proofErr w:type="gramEnd"/>
      <w:r w:rsidRPr="007C22A1">
        <w:rPr>
          <w:rFonts w:ascii="Times New Roman" w:hAnsi="Times New Roman" w:cs="Times New Roman"/>
          <w:sz w:val="24"/>
          <w:szCs w:val="24"/>
        </w:rPr>
        <w:t xml:space="preserve"> maka semakin besar kebutuhan dana untuk pembiayaan ekspansi.  </w:t>
      </w:r>
    </w:p>
    <w:p w:rsidR="006174DE" w:rsidRPr="007C22A1" w:rsidRDefault="006174DE" w:rsidP="00093E95">
      <w:pPr>
        <w:spacing w:after="0" w:line="480" w:lineRule="auto"/>
        <w:jc w:val="both"/>
        <w:rPr>
          <w:rFonts w:ascii="Times New Roman" w:hAnsi="Times New Roman" w:cs="Times New Roman"/>
          <w:sz w:val="24"/>
          <w:szCs w:val="24"/>
        </w:rPr>
      </w:pPr>
      <w:r w:rsidRPr="007C22A1">
        <w:rPr>
          <w:rFonts w:ascii="Times New Roman" w:hAnsi="Times New Roman" w:cs="Times New Roman"/>
          <w:sz w:val="24"/>
          <w:szCs w:val="24"/>
        </w:rPr>
        <w:t xml:space="preserve">5.  Profitabilitas </w:t>
      </w:r>
    </w:p>
    <w:p w:rsidR="006174DE" w:rsidRPr="00115B60" w:rsidRDefault="006174DE" w:rsidP="00115B60">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Profitabilitas merupakan rasio yang mengukur kemampuan perusahaan dalam menghasilkan laba pada tingkat penjualan</w:t>
      </w:r>
      <w:proofErr w:type="gramStart"/>
      <w:r w:rsidRPr="007C22A1">
        <w:rPr>
          <w:rFonts w:ascii="Times New Roman" w:hAnsi="Times New Roman" w:cs="Times New Roman"/>
          <w:sz w:val="24"/>
          <w:szCs w:val="24"/>
        </w:rPr>
        <w:t>,  as</w:t>
      </w:r>
      <w:r w:rsidR="00093E95" w:rsidRPr="007C22A1">
        <w:rPr>
          <w:rFonts w:ascii="Times New Roman" w:hAnsi="Times New Roman" w:cs="Times New Roman"/>
          <w:sz w:val="24"/>
          <w:szCs w:val="24"/>
        </w:rPr>
        <w:t>set</w:t>
      </w:r>
      <w:proofErr w:type="gramEnd"/>
      <w:r w:rsidR="00093E95" w:rsidRPr="007C22A1">
        <w:rPr>
          <w:rFonts w:ascii="Times New Roman" w:hAnsi="Times New Roman" w:cs="Times New Roman"/>
          <w:sz w:val="24"/>
          <w:szCs w:val="24"/>
        </w:rPr>
        <w:t xml:space="preserve">, dan modal. Profitabilitas </w:t>
      </w:r>
      <w:r w:rsidRPr="007C22A1">
        <w:rPr>
          <w:rFonts w:ascii="Times New Roman" w:hAnsi="Times New Roman" w:cs="Times New Roman"/>
          <w:sz w:val="24"/>
          <w:szCs w:val="24"/>
        </w:rPr>
        <w:t xml:space="preserve">menggambarkan kemampuan perusahaan </w:t>
      </w:r>
      <w:r w:rsidR="00093E95" w:rsidRPr="007C22A1">
        <w:rPr>
          <w:rFonts w:ascii="Times New Roman" w:hAnsi="Times New Roman" w:cs="Times New Roman"/>
          <w:sz w:val="24"/>
          <w:szCs w:val="24"/>
        </w:rPr>
        <w:t xml:space="preserve">dalam memperoleh laba.Semakin </w:t>
      </w:r>
      <w:r w:rsidRPr="007C22A1">
        <w:rPr>
          <w:rFonts w:ascii="Times New Roman" w:hAnsi="Times New Roman" w:cs="Times New Roman"/>
          <w:sz w:val="24"/>
          <w:szCs w:val="24"/>
        </w:rPr>
        <w:t>tinggi tingkat profitabilitas semakin rendah t</w:t>
      </w:r>
      <w:r w:rsidR="00093E95" w:rsidRPr="007C22A1">
        <w:rPr>
          <w:rFonts w:ascii="Times New Roman" w:hAnsi="Times New Roman" w:cs="Times New Roman"/>
          <w:sz w:val="24"/>
          <w:szCs w:val="24"/>
        </w:rPr>
        <w:t xml:space="preserve">ingkat penggunaan hutang dalam </w:t>
      </w:r>
      <w:r w:rsidRPr="007C22A1">
        <w:rPr>
          <w:rFonts w:ascii="Times New Roman" w:hAnsi="Times New Roman" w:cs="Times New Roman"/>
          <w:sz w:val="24"/>
          <w:szCs w:val="24"/>
        </w:rPr>
        <w:t>struktur modal perusahaan. Hal ini dis</w:t>
      </w:r>
      <w:r w:rsidR="00093E95" w:rsidRPr="007C22A1">
        <w:rPr>
          <w:rFonts w:ascii="Times New Roman" w:hAnsi="Times New Roman" w:cs="Times New Roman"/>
          <w:sz w:val="24"/>
          <w:szCs w:val="24"/>
        </w:rPr>
        <w:t xml:space="preserve">ebabkan karena perusahaan yang </w:t>
      </w:r>
      <w:r w:rsidRPr="007C22A1">
        <w:rPr>
          <w:rFonts w:ascii="Times New Roman" w:hAnsi="Times New Roman" w:cs="Times New Roman"/>
          <w:sz w:val="24"/>
          <w:szCs w:val="24"/>
        </w:rPr>
        <w:t xml:space="preserve">mempunyai profitabilitas tinggi </w:t>
      </w:r>
      <w:proofErr w:type="gramStart"/>
      <w:r w:rsidRPr="007C22A1">
        <w:rPr>
          <w:rFonts w:ascii="Times New Roman" w:hAnsi="Times New Roman" w:cs="Times New Roman"/>
          <w:sz w:val="24"/>
          <w:szCs w:val="24"/>
        </w:rPr>
        <w:t>akan</w:t>
      </w:r>
      <w:proofErr w:type="gramEnd"/>
      <w:r w:rsidRPr="007C22A1">
        <w:rPr>
          <w:rFonts w:ascii="Times New Roman" w:hAnsi="Times New Roman" w:cs="Times New Roman"/>
          <w:sz w:val="24"/>
          <w:szCs w:val="24"/>
        </w:rPr>
        <w:t xml:space="preserve"> mempu</w:t>
      </w:r>
      <w:r w:rsidR="00093E95" w:rsidRPr="007C22A1">
        <w:rPr>
          <w:rFonts w:ascii="Times New Roman" w:hAnsi="Times New Roman" w:cs="Times New Roman"/>
          <w:sz w:val="24"/>
          <w:szCs w:val="24"/>
        </w:rPr>
        <w:t xml:space="preserve">nyai dana internal yang besar. </w:t>
      </w:r>
      <w:r w:rsidRPr="007C22A1">
        <w:rPr>
          <w:rFonts w:ascii="Times New Roman" w:hAnsi="Times New Roman" w:cs="Times New Roman"/>
          <w:sz w:val="24"/>
          <w:szCs w:val="24"/>
        </w:rPr>
        <w:t xml:space="preserve">Perusahaan akan </w:t>
      </w:r>
      <w:r w:rsidRPr="007C22A1">
        <w:rPr>
          <w:rFonts w:ascii="Times New Roman" w:hAnsi="Times New Roman" w:cs="Times New Roman"/>
          <w:sz w:val="24"/>
          <w:szCs w:val="24"/>
        </w:rPr>
        <w:lastRenderedPageBreak/>
        <w:t>menggunakan dana inter</w:t>
      </w:r>
      <w:r w:rsidR="00093E95" w:rsidRPr="007C22A1">
        <w:rPr>
          <w:rFonts w:ascii="Times New Roman" w:hAnsi="Times New Roman" w:cs="Times New Roman"/>
          <w:sz w:val="24"/>
          <w:szCs w:val="24"/>
        </w:rPr>
        <w:t xml:space="preserve">nalnya terlebih dahulu sebelum </w:t>
      </w:r>
      <w:r w:rsidRPr="007C22A1">
        <w:rPr>
          <w:rFonts w:ascii="Times New Roman" w:hAnsi="Times New Roman" w:cs="Times New Roman"/>
          <w:sz w:val="24"/>
          <w:szCs w:val="24"/>
        </w:rPr>
        <w:t xml:space="preserve">mengambil pembiayaan eksternal melalui </w:t>
      </w:r>
      <w:r w:rsidR="00093E95" w:rsidRPr="007C22A1">
        <w:rPr>
          <w:rFonts w:ascii="Times New Roman" w:hAnsi="Times New Roman" w:cs="Times New Roman"/>
          <w:sz w:val="24"/>
          <w:szCs w:val="24"/>
        </w:rPr>
        <w:t xml:space="preserve">hutang, dengan demikian sesuai </w:t>
      </w:r>
      <w:proofErr w:type="gramStart"/>
      <w:r w:rsidRPr="007C22A1">
        <w:rPr>
          <w:rFonts w:ascii="Times New Roman" w:hAnsi="Times New Roman" w:cs="Times New Roman"/>
          <w:sz w:val="24"/>
          <w:szCs w:val="24"/>
        </w:rPr>
        <w:t>dengan  pecking</w:t>
      </w:r>
      <w:proofErr w:type="gramEnd"/>
      <w:r w:rsidRPr="007C22A1">
        <w:rPr>
          <w:rFonts w:ascii="Times New Roman" w:hAnsi="Times New Roman" w:cs="Times New Roman"/>
          <w:sz w:val="24"/>
          <w:szCs w:val="24"/>
        </w:rPr>
        <w:t xml:space="preserve"> order theory  semakin tin</w:t>
      </w:r>
      <w:r w:rsidR="00093E95" w:rsidRPr="007C22A1">
        <w:rPr>
          <w:rFonts w:ascii="Times New Roman" w:hAnsi="Times New Roman" w:cs="Times New Roman"/>
          <w:sz w:val="24"/>
          <w:szCs w:val="24"/>
        </w:rPr>
        <w:t xml:space="preserve">ggi profitabilitas perusahaan </w:t>
      </w:r>
      <w:r w:rsidRPr="007C22A1">
        <w:rPr>
          <w:rFonts w:ascii="Times New Roman" w:hAnsi="Times New Roman" w:cs="Times New Roman"/>
          <w:sz w:val="24"/>
          <w:szCs w:val="24"/>
        </w:rPr>
        <w:t xml:space="preserve">semakin rendah rasio struktur modal perusahaan. </w:t>
      </w:r>
    </w:p>
    <w:p w:rsidR="004E23FC" w:rsidRPr="004E23FC" w:rsidRDefault="004E23FC" w:rsidP="00093E95">
      <w:pPr>
        <w:spacing w:after="0" w:line="480" w:lineRule="auto"/>
        <w:jc w:val="both"/>
        <w:rPr>
          <w:rFonts w:ascii="Times New Roman" w:hAnsi="Times New Roman" w:cs="Times New Roman"/>
          <w:sz w:val="24"/>
          <w:szCs w:val="24"/>
          <w:lang w:val="id-ID"/>
        </w:rPr>
      </w:pPr>
    </w:p>
    <w:p w:rsidR="006174DE" w:rsidRPr="007C22A1" w:rsidRDefault="006174DE" w:rsidP="00093E95">
      <w:pPr>
        <w:spacing w:after="0" w:line="480" w:lineRule="auto"/>
        <w:jc w:val="both"/>
        <w:rPr>
          <w:rFonts w:ascii="Times New Roman" w:hAnsi="Times New Roman" w:cs="Times New Roman"/>
          <w:sz w:val="24"/>
          <w:szCs w:val="24"/>
        </w:rPr>
      </w:pPr>
      <w:r w:rsidRPr="007C22A1">
        <w:rPr>
          <w:rFonts w:ascii="Times New Roman" w:hAnsi="Times New Roman" w:cs="Times New Roman"/>
          <w:sz w:val="24"/>
          <w:szCs w:val="24"/>
        </w:rPr>
        <w:t>6.  Pajak</w:t>
      </w:r>
    </w:p>
    <w:p w:rsidR="006174DE" w:rsidRPr="007C22A1" w:rsidRDefault="006174DE"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Bunga merupakan beban yang dapat dikurangkan untuk tujuan perpajakan, </w:t>
      </w:r>
    </w:p>
    <w:p w:rsidR="006174DE" w:rsidRPr="007C22A1" w:rsidRDefault="006174DE"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dan</w:t>
      </w:r>
      <w:proofErr w:type="gramEnd"/>
      <w:r w:rsidRPr="007C22A1">
        <w:rPr>
          <w:rFonts w:ascii="Times New Roman" w:hAnsi="Times New Roman" w:cs="Times New Roman"/>
          <w:sz w:val="24"/>
          <w:szCs w:val="24"/>
        </w:rPr>
        <w:t xml:space="preserve"> pengurangan tersebut sangat bernilai bagi</w:t>
      </w:r>
      <w:r w:rsidR="00093E95" w:rsidRPr="007C22A1">
        <w:rPr>
          <w:rFonts w:ascii="Times New Roman" w:hAnsi="Times New Roman" w:cs="Times New Roman"/>
          <w:sz w:val="24"/>
          <w:szCs w:val="24"/>
        </w:rPr>
        <w:t xml:space="preserve"> perusahaan yang terkena tarif </w:t>
      </w:r>
      <w:r w:rsidRPr="007C22A1">
        <w:rPr>
          <w:rFonts w:ascii="Times New Roman" w:hAnsi="Times New Roman" w:cs="Times New Roman"/>
          <w:sz w:val="24"/>
          <w:szCs w:val="24"/>
        </w:rPr>
        <w:t>pajak yang tinggi. Karena itu, makin tinggi</w:t>
      </w:r>
      <w:r w:rsidR="00093E95" w:rsidRPr="007C22A1">
        <w:rPr>
          <w:rFonts w:ascii="Times New Roman" w:hAnsi="Times New Roman" w:cs="Times New Roman"/>
          <w:sz w:val="24"/>
          <w:szCs w:val="24"/>
        </w:rPr>
        <w:t xml:space="preserve"> tarif pajak perusahaan, makin </w:t>
      </w:r>
      <w:r w:rsidRPr="007C22A1">
        <w:rPr>
          <w:rFonts w:ascii="Times New Roman" w:hAnsi="Times New Roman" w:cs="Times New Roman"/>
          <w:sz w:val="24"/>
          <w:szCs w:val="24"/>
        </w:rPr>
        <w:t>besar manfaat penggunaan utang. Pajak adalah jumlah pajak yang dibebankan kepada masing-</w:t>
      </w:r>
      <w:proofErr w:type="gramStart"/>
      <w:r w:rsidRPr="007C22A1">
        <w:rPr>
          <w:rFonts w:ascii="Times New Roman" w:hAnsi="Times New Roman" w:cs="Times New Roman"/>
          <w:sz w:val="24"/>
          <w:szCs w:val="24"/>
        </w:rPr>
        <w:t>masing  perusahaa</w:t>
      </w:r>
      <w:r w:rsidR="00093E95" w:rsidRPr="007C22A1">
        <w:rPr>
          <w:rFonts w:ascii="Times New Roman" w:hAnsi="Times New Roman" w:cs="Times New Roman"/>
          <w:sz w:val="24"/>
          <w:szCs w:val="24"/>
        </w:rPr>
        <w:t>n</w:t>
      </w:r>
      <w:proofErr w:type="gramEnd"/>
      <w:r w:rsidR="00093E95" w:rsidRPr="007C22A1">
        <w:rPr>
          <w:rFonts w:ascii="Times New Roman" w:hAnsi="Times New Roman" w:cs="Times New Roman"/>
          <w:sz w:val="24"/>
          <w:szCs w:val="24"/>
        </w:rPr>
        <w:t xml:space="preserve"> berdasarkan pada tarif pajak </w:t>
      </w:r>
      <w:r w:rsidRPr="007C22A1">
        <w:rPr>
          <w:rFonts w:ascii="Times New Roman" w:hAnsi="Times New Roman" w:cs="Times New Roman"/>
          <w:sz w:val="24"/>
          <w:szCs w:val="24"/>
        </w:rPr>
        <w:t>yang ditentukan pemerintah atas  penghasilannya yang kena paj</w:t>
      </w:r>
      <w:r w:rsidR="00093E95" w:rsidRPr="007C22A1">
        <w:rPr>
          <w:rFonts w:ascii="Times New Roman" w:hAnsi="Times New Roman" w:cs="Times New Roman"/>
          <w:sz w:val="24"/>
          <w:szCs w:val="24"/>
        </w:rPr>
        <w:t xml:space="preserve">ak yang </w:t>
      </w:r>
      <w:r w:rsidRPr="007C22A1">
        <w:rPr>
          <w:rFonts w:ascii="Times New Roman" w:hAnsi="Times New Roman" w:cs="Times New Roman"/>
          <w:sz w:val="24"/>
          <w:szCs w:val="24"/>
        </w:rPr>
        <w:t>diperoleh. Brigham dan Houston (</w:t>
      </w:r>
      <w:proofErr w:type="gramStart"/>
      <w:r w:rsidRPr="007C22A1">
        <w:rPr>
          <w:rFonts w:ascii="Times New Roman" w:hAnsi="Times New Roman" w:cs="Times New Roman"/>
          <w:sz w:val="24"/>
          <w:szCs w:val="24"/>
        </w:rPr>
        <w:t>2011</w:t>
      </w:r>
      <w:r w:rsidR="00093E95" w:rsidRPr="007C22A1">
        <w:rPr>
          <w:rFonts w:ascii="Times New Roman" w:hAnsi="Times New Roman" w:cs="Times New Roman"/>
          <w:sz w:val="24"/>
          <w:szCs w:val="24"/>
        </w:rPr>
        <w:t xml:space="preserve"> :</w:t>
      </w:r>
      <w:proofErr w:type="gramEnd"/>
      <w:r w:rsidR="00093E95" w:rsidRPr="007C22A1">
        <w:rPr>
          <w:rFonts w:ascii="Times New Roman" w:hAnsi="Times New Roman" w:cs="Times New Roman"/>
          <w:sz w:val="24"/>
          <w:szCs w:val="24"/>
        </w:rPr>
        <w:t xml:space="preserve"> 180) menyatakan bahwa utang </w:t>
      </w:r>
      <w:r w:rsidRPr="007C22A1">
        <w:rPr>
          <w:rFonts w:ascii="Times New Roman" w:hAnsi="Times New Roman" w:cs="Times New Roman"/>
          <w:sz w:val="24"/>
          <w:szCs w:val="24"/>
        </w:rPr>
        <w:t>mempunyai keunggulan berupa pembayar</w:t>
      </w:r>
      <w:r w:rsidR="00093E95" w:rsidRPr="007C22A1">
        <w:rPr>
          <w:rFonts w:ascii="Times New Roman" w:hAnsi="Times New Roman" w:cs="Times New Roman"/>
          <w:sz w:val="24"/>
          <w:szCs w:val="24"/>
        </w:rPr>
        <w:t xml:space="preserve">an bunga dapat digunakan untuk </w:t>
      </w:r>
      <w:r w:rsidRPr="007C22A1">
        <w:rPr>
          <w:rFonts w:ascii="Times New Roman" w:hAnsi="Times New Roman" w:cs="Times New Roman"/>
          <w:sz w:val="24"/>
          <w:szCs w:val="24"/>
        </w:rPr>
        <w:t>mengurangi pajak sehingga biaya pajak ya</w:t>
      </w:r>
      <w:r w:rsidR="00093E95" w:rsidRPr="007C22A1">
        <w:rPr>
          <w:rFonts w:ascii="Times New Roman" w:hAnsi="Times New Roman" w:cs="Times New Roman"/>
          <w:sz w:val="24"/>
          <w:szCs w:val="24"/>
        </w:rPr>
        <w:t xml:space="preserve">ng harus dibayar menjadi lebih </w:t>
      </w:r>
      <w:r w:rsidRPr="007C22A1">
        <w:rPr>
          <w:rFonts w:ascii="Times New Roman" w:hAnsi="Times New Roman" w:cs="Times New Roman"/>
          <w:sz w:val="24"/>
          <w:szCs w:val="24"/>
        </w:rPr>
        <w:t>rendah. Keadaan inilah yang telah mendo</w:t>
      </w:r>
      <w:r w:rsidR="00093E95" w:rsidRPr="007C22A1">
        <w:rPr>
          <w:rFonts w:ascii="Times New Roman" w:hAnsi="Times New Roman" w:cs="Times New Roman"/>
          <w:sz w:val="24"/>
          <w:szCs w:val="24"/>
        </w:rPr>
        <w:t xml:space="preserve">rong adanya penggunaan utang </w:t>
      </w:r>
      <w:r w:rsidRPr="007C22A1">
        <w:rPr>
          <w:rFonts w:ascii="Times New Roman" w:hAnsi="Times New Roman" w:cs="Times New Roman"/>
          <w:sz w:val="24"/>
          <w:szCs w:val="24"/>
        </w:rPr>
        <w:t xml:space="preserve">yang semakin besar di dalam struktur modal perusahaan </w:t>
      </w:r>
    </w:p>
    <w:p w:rsidR="006174DE" w:rsidRPr="007C22A1" w:rsidRDefault="006174DE" w:rsidP="00093E95">
      <w:pPr>
        <w:spacing w:after="0" w:line="480" w:lineRule="auto"/>
        <w:jc w:val="both"/>
        <w:rPr>
          <w:rFonts w:ascii="Times New Roman" w:hAnsi="Times New Roman" w:cs="Times New Roman"/>
          <w:sz w:val="24"/>
          <w:szCs w:val="24"/>
        </w:rPr>
      </w:pPr>
      <w:r w:rsidRPr="007C22A1">
        <w:rPr>
          <w:rFonts w:ascii="Times New Roman" w:hAnsi="Times New Roman" w:cs="Times New Roman"/>
          <w:sz w:val="24"/>
          <w:szCs w:val="24"/>
        </w:rPr>
        <w:t xml:space="preserve">7.  Pengendalian </w:t>
      </w:r>
    </w:p>
    <w:p w:rsidR="006174DE" w:rsidRPr="007C22A1" w:rsidRDefault="006174DE"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Pengaruh hutang lawan saham terhadap posisi pengendalian manajemen bisa mempengaruhi struktur modal. Apabila manajemen saat ini mempunyai hak </w:t>
      </w:r>
    </w:p>
    <w:p w:rsidR="006174DE" w:rsidRPr="007C22A1" w:rsidRDefault="006174DE"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suara  untuk</w:t>
      </w:r>
      <w:proofErr w:type="gramEnd"/>
      <w:r w:rsidRPr="007C22A1">
        <w:rPr>
          <w:rFonts w:ascii="Times New Roman" w:hAnsi="Times New Roman" w:cs="Times New Roman"/>
          <w:sz w:val="24"/>
          <w:szCs w:val="24"/>
        </w:rPr>
        <w:t xml:space="preserve"> mengendalikan perus</w:t>
      </w:r>
      <w:r w:rsidR="00093E95" w:rsidRPr="007C22A1">
        <w:rPr>
          <w:rFonts w:ascii="Times New Roman" w:hAnsi="Times New Roman" w:cs="Times New Roman"/>
          <w:sz w:val="24"/>
          <w:szCs w:val="24"/>
        </w:rPr>
        <w:t xml:space="preserve">ahaan tetapi sama sekali tidak </w:t>
      </w:r>
      <w:r w:rsidRPr="007C22A1">
        <w:rPr>
          <w:rFonts w:ascii="Times New Roman" w:hAnsi="Times New Roman" w:cs="Times New Roman"/>
          <w:sz w:val="24"/>
          <w:szCs w:val="24"/>
        </w:rPr>
        <w:t>diperkenankan untuk membeli saham ta</w:t>
      </w:r>
      <w:r w:rsidR="00093E95" w:rsidRPr="007C22A1">
        <w:rPr>
          <w:rFonts w:ascii="Times New Roman" w:hAnsi="Times New Roman" w:cs="Times New Roman"/>
          <w:sz w:val="24"/>
          <w:szCs w:val="24"/>
        </w:rPr>
        <w:t xml:space="preserve">mbahan, mereka mungkin memilih </w:t>
      </w:r>
      <w:r w:rsidRPr="007C22A1">
        <w:rPr>
          <w:rFonts w:ascii="Times New Roman" w:hAnsi="Times New Roman" w:cs="Times New Roman"/>
          <w:sz w:val="24"/>
          <w:szCs w:val="24"/>
        </w:rPr>
        <w:t xml:space="preserve">utang untuk pembiayaan baru. </w:t>
      </w:r>
    </w:p>
    <w:p w:rsidR="006174DE" w:rsidRPr="007C22A1" w:rsidRDefault="006174DE" w:rsidP="00093E95">
      <w:pPr>
        <w:spacing w:after="0" w:line="480" w:lineRule="auto"/>
        <w:jc w:val="both"/>
        <w:rPr>
          <w:rFonts w:ascii="Times New Roman" w:hAnsi="Times New Roman" w:cs="Times New Roman"/>
          <w:sz w:val="24"/>
          <w:szCs w:val="24"/>
        </w:rPr>
      </w:pPr>
      <w:r w:rsidRPr="007C22A1">
        <w:rPr>
          <w:rFonts w:ascii="Times New Roman" w:hAnsi="Times New Roman" w:cs="Times New Roman"/>
          <w:sz w:val="24"/>
          <w:szCs w:val="24"/>
        </w:rPr>
        <w:t xml:space="preserve">8.  Sikap Manajemen </w:t>
      </w:r>
    </w:p>
    <w:p w:rsidR="009B0196" w:rsidRPr="007C22A1" w:rsidRDefault="006174DE"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lastRenderedPageBreak/>
        <w:t>Sikap manajemen yang paling banyak mempengaruhi secara langsung pilihan pembelanjaan adalah hal-hal yang men</w:t>
      </w:r>
      <w:r w:rsidR="00093E95" w:rsidRPr="007C22A1">
        <w:rPr>
          <w:rFonts w:ascii="Times New Roman" w:hAnsi="Times New Roman" w:cs="Times New Roman"/>
          <w:sz w:val="24"/>
          <w:szCs w:val="24"/>
        </w:rPr>
        <w:t xml:space="preserve">yangkut pengendalian (control) </w:t>
      </w:r>
      <w:r w:rsidRPr="007C22A1">
        <w:rPr>
          <w:rFonts w:ascii="Times New Roman" w:hAnsi="Times New Roman" w:cs="Times New Roman"/>
          <w:sz w:val="24"/>
          <w:szCs w:val="24"/>
        </w:rPr>
        <w:t>perusahaan dan risiko.</w:t>
      </w:r>
    </w:p>
    <w:p w:rsidR="00093E95" w:rsidRPr="007C22A1" w:rsidRDefault="00093E95" w:rsidP="00093E95">
      <w:pPr>
        <w:spacing w:after="0" w:line="480" w:lineRule="auto"/>
        <w:jc w:val="both"/>
        <w:rPr>
          <w:rFonts w:ascii="Times New Roman" w:hAnsi="Times New Roman" w:cs="Times New Roman"/>
          <w:sz w:val="24"/>
          <w:szCs w:val="24"/>
        </w:rPr>
      </w:pPr>
      <w:r w:rsidRPr="007C22A1">
        <w:rPr>
          <w:rFonts w:ascii="Times New Roman" w:hAnsi="Times New Roman" w:cs="Times New Roman"/>
          <w:sz w:val="24"/>
          <w:szCs w:val="24"/>
        </w:rPr>
        <w:t>9.   Sikap Pemberi Pinjaman</w:t>
      </w:r>
    </w:p>
    <w:p w:rsidR="00093E95" w:rsidRPr="007C22A1" w:rsidRDefault="00093E95"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Lepas dari analisis-analisis menajemen atas faktor-faktor Leverage yang tepat bagi perusahaan-perusahaan mereka, tidak terdapat </w:t>
      </w:r>
      <w:proofErr w:type="gramStart"/>
      <w:r w:rsidRPr="007C22A1">
        <w:rPr>
          <w:rFonts w:ascii="Times New Roman" w:hAnsi="Times New Roman" w:cs="Times New Roman"/>
          <w:sz w:val="24"/>
          <w:szCs w:val="24"/>
        </w:rPr>
        <w:t>permasalahan  kecuali</w:t>
      </w:r>
      <w:proofErr w:type="gramEnd"/>
    </w:p>
    <w:p w:rsidR="00093E95" w:rsidRPr="00EC00E0" w:rsidRDefault="00093E95" w:rsidP="00093E95">
      <w:pPr>
        <w:spacing w:after="0" w:line="480" w:lineRule="auto"/>
        <w:jc w:val="both"/>
        <w:rPr>
          <w:rFonts w:ascii="Times New Roman" w:hAnsi="Times New Roman" w:cs="Times New Roman"/>
          <w:sz w:val="24"/>
          <w:szCs w:val="24"/>
          <w:lang w:val="id-ID"/>
        </w:rPr>
      </w:pPr>
      <w:proofErr w:type="gramStart"/>
      <w:r w:rsidRPr="007C22A1">
        <w:rPr>
          <w:rFonts w:ascii="Times New Roman" w:hAnsi="Times New Roman" w:cs="Times New Roman"/>
          <w:sz w:val="24"/>
          <w:szCs w:val="24"/>
        </w:rPr>
        <w:t>bahwa</w:t>
      </w:r>
      <w:proofErr w:type="gramEnd"/>
      <w:r w:rsidRPr="007C22A1">
        <w:rPr>
          <w:rFonts w:ascii="Times New Roman" w:hAnsi="Times New Roman" w:cs="Times New Roman"/>
          <w:sz w:val="24"/>
          <w:szCs w:val="24"/>
        </w:rPr>
        <w:t xml:space="preserve"> sikap para pemberi pinjaman (lender) sering dianggap  sebagai determinan penting kadang-kadang sangat penting (faktor yang menentukan) dari struktur-struktur modal. </w:t>
      </w:r>
    </w:p>
    <w:p w:rsidR="00093E95" w:rsidRPr="007C22A1" w:rsidRDefault="00093E95" w:rsidP="00093E95">
      <w:pPr>
        <w:spacing w:after="0" w:line="480" w:lineRule="auto"/>
        <w:jc w:val="both"/>
        <w:rPr>
          <w:rFonts w:ascii="Times New Roman" w:hAnsi="Times New Roman" w:cs="Times New Roman"/>
          <w:sz w:val="24"/>
          <w:szCs w:val="24"/>
        </w:rPr>
      </w:pPr>
      <w:r w:rsidRPr="007C22A1">
        <w:rPr>
          <w:rFonts w:ascii="Times New Roman" w:hAnsi="Times New Roman" w:cs="Times New Roman"/>
          <w:sz w:val="24"/>
          <w:szCs w:val="24"/>
        </w:rPr>
        <w:t xml:space="preserve">10. Kondisi Pasar </w:t>
      </w:r>
    </w:p>
    <w:p w:rsidR="00093E95" w:rsidRPr="007C22A1" w:rsidRDefault="00093E95"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Keadaan pasar modal mengalami perubahan jangka panjang dan pendek yang dapat sangat berpengaruh terhadap struktur modal perusahaan yang optimal.</w:t>
      </w:r>
    </w:p>
    <w:p w:rsidR="00093E95" w:rsidRPr="007C22A1" w:rsidRDefault="00093E95" w:rsidP="00093E95">
      <w:pPr>
        <w:spacing w:after="0" w:line="480" w:lineRule="auto"/>
        <w:jc w:val="both"/>
        <w:rPr>
          <w:rFonts w:ascii="Times New Roman" w:hAnsi="Times New Roman" w:cs="Times New Roman"/>
          <w:sz w:val="24"/>
          <w:szCs w:val="24"/>
        </w:rPr>
      </w:pPr>
      <w:r w:rsidRPr="007C22A1">
        <w:rPr>
          <w:rFonts w:ascii="Times New Roman" w:hAnsi="Times New Roman" w:cs="Times New Roman"/>
          <w:sz w:val="24"/>
          <w:szCs w:val="24"/>
        </w:rPr>
        <w:t xml:space="preserve">11. Kondisi Internal Perusahaan </w:t>
      </w:r>
    </w:p>
    <w:p w:rsidR="00093E95" w:rsidRPr="007C22A1" w:rsidRDefault="00093E95"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Apabila perusahaan memperoleh keuntungan yang rendah sehingga tidak </w:t>
      </w:r>
    </w:p>
    <w:p w:rsidR="00093E95" w:rsidRPr="007C22A1" w:rsidRDefault="00093E95"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menarik</w:t>
      </w:r>
      <w:proofErr w:type="gramEnd"/>
      <w:r w:rsidRPr="007C22A1">
        <w:rPr>
          <w:rFonts w:ascii="Times New Roman" w:hAnsi="Times New Roman" w:cs="Times New Roman"/>
          <w:sz w:val="24"/>
          <w:szCs w:val="24"/>
        </w:rPr>
        <w:t xml:space="preserve"> lagi investor, maka perusahaan lebih menyukai pembelanjaan dengan hutang daripada pengeluaran saham. </w:t>
      </w:r>
    </w:p>
    <w:p w:rsidR="00093E95" w:rsidRPr="007C22A1" w:rsidRDefault="00093E95" w:rsidP="00093E95">
      <w:pPr>
        <w:spacing w:after="0" w:line="480" w:lineRule="auto"/>
        <w:jc w:val="both"/>
        <w:rPr>
          <w:rFonts w:ascii="Times New Roman" w:hAnsi="Times New Roman" w:cs="Times New Roman"/>
          <w:sz w:val="24"/>
          <w:szCs w:val="24"/>
        </w:rPr>
      </w:pPr>
      <w:r w:rsidRPr="007C22A1">
        <w:rPr>
          <w:rFonts w:ascii="Times New Roman" w:hAnsi="Times New Roman" w:cs="Times New Roman"/>
          <w:sz w:val="24"/>
          <w:szCs w:val="24"/>
        </w:rPr>
        <w:t xml:space="preserve">12. Fleksibilitas Keuangan </w:t>
      </w:r>
    </w:p>
    <w:p w:rsidR="00093E95" w:rsidRPr="007C22A1" w:rsidRDefault="00093E95"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Seorang manajer pendanaan yang pintar adalah selalu dapat menyediakan </w:t>
      </w:r>
    </w:p>
    <w:p w:rsidR="00093E95" w:rsidRDefault="00093E95"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modal</w:t>
      </w:r>
      <w:proofErr w:type="gramEnd"/>
      <w:r w:rsidRPr="007C22A1">
        <w:rPr>
          <w:rFonts w:ascii="Times New Roman" w:hAnsi="Times New Roman" w:cs="Times New Roman"/>
          <w:sz w:val="24"/>
          <w:szCs w:val="24"/>
        </w:rPr>
        <w:t xml:space="preserve"> yang diperlukan untuk mendukung operasi. Fleksibilitas keuangan atau kemampuan untuk menambah modal dengan persyaratan yang masuk akal dalam keadaan yang tidak menguntungkan.</w:t>
      </w:r>
    </w:p>
    <w:p w:rsidR="00446A20" w:rsidRDefault="00446A20" w:rsidP="00093E95">
      <w:pPr>
        <w:spacing w:after="0" w:line="480" w:lineRule="auto"/>
        <w:jc w:val="both"/>
        <w:rPr>
          <w:rFonts w:ascii="Times New Roman" w:hAnsi="Times New Roman" w:cs="Times New Roman"/>
          <w:sz w:val="24"/>
          <w:szCs w:val="24"/>
        </w:rPr>
      </w:pPr>
    </w:p>
    <w:p w:rsidR="00446A20" w:rsidRDefault="00446A20" w:rsidP="00093E95">
      <w:pPr>
        <w:spacing w:after="0" w:line="480" w:lineRule="auto"/>
        <w:jc w:val="both"/>
        <w:rPr>
          <w:rFonts w:ascii="Times New Roman" w:hAnsi="Times New Roman" w:cs="Times New Roman"/>
          <w:sz w:val="24"/>
          <w:szCs w:val="24"/>
        </w:rPr>
      </w:pPr>
    </w:p>
    <w:p w:rsidR="00446A20" w:rsidRPr="007C22A1" w:rsidRDefault="00446A20" w:rsidP="00093E95">
      <w:pPr>
        <w:spacing w:after="0" w:line="480" w:lineRule="auto"/>
        <w:jc w:val="both"/>
        <w:rPr>
          <w:rFonts w:ascii="Times New Roman" w:hAnsi="Times New Roman" w:cs="Times New Roman"/>
          <w:sz w:val="24"/>
          <w:szCs w:val="24"/>
        </w:rPr>
      </w:pPr>
    </w:p>
    <w:p w:rsidR="00093E95" w:rsidRPr="007C22A1" w:rsidRDefault="00093E95" w:rsidP="00093E95">
      <w:pPr>
        <w:spacing w:after="0" w:line="480" w:lineRule="auto"/>
        <w:jc w:val="both"/>
        <w:rPr>
          <w:rFonts w:ascii="Times New Roman" w:hAnsi="Times New Roman" w:cs="Times New Roman"/>
          <w:b/>
          <w:sz w:val="24"/>
          <w:szCs w:val="24"/>
        </w:rPr>
      </w:pPr>
      <w:r w:rsidRPr="007C22A1">
        <w:rPr>
          <w:rFonts w:ascii="Times New Roman" w:hAnsi="Times New Roman" w:cs="Times New Roman"/>
          <w:b/>
          <w:sz w:val="24"/>
          <w:szCs w:val="24"/>
        </w:rPr>
        <w:lastRenderedPageBreak/>
        <w:t xml:space="preserve">2.3.4 </w:t>
      </w:r>
      <w:r w:rsidR="001A0584">
        <w:rPr>
          <w:rFonts w:ascii="Times New Roman" w:hAnsi="Times New Roman" w:cs="Times New Roman"/>
          <w:b/>
          <w:sz w:val="24"/>
          <w:szCs w:val="24"/>
        </w:rPr>
        <w:tab/>
      </w:r>
      <w:r w:rsidRPr="007C22A1">
        <w:rPr>
          <w:rFonts w:ascii="Times New Roman" w:hAnsi="Times New Roman" w:cs="Times New Roman"/>
          <w:b/>
          <w:sz w:val="24"/>
          <w:szCs w:val="24"/>
        </w:rPr>
        <w:t>Teori Struktur Modal</w:t>
      </w:r>
    </w:p>
    <w:p w:rsidR="00093E95" w:rsidRPr="007C22A1" w:rsidRDefault="00093E95" w:rsidP="00093E95">
      <w:pPr>
        <w:spacing w:after="0" w:line="480" w:lineRule="auto"/>
        <w:jc w:val="both"/>
        <w:rPr>
          <w:rFonts w:ascii="Times New Roman" w:hAnsi="Times New Roman" w:cs="Times New Roman"/>
          <w:sz w:val="24"/>
          <w:szCs w:val="24"/>
        </w:rPr>
      </w:pPr>
      <w:r w:rsidRPr="007C22A1">
        <w:rPr>
          <w:rFonts w:ascii="Times New Roman" w:hAnsi="Times New Roman" w:cs="Times New Roman"/>
          <w:b/>
          <w:sz w:val="24"/>
          <w:szCs w:val="24"/>
        </w:rPr>
        <w:tab/>
      </w:r>
      <w:r w:rsidRPr="007C22A1">
        <w:rPr>
          <w:rFonts w:ascii="Times New Roman" w:hAnsi="Times New Roman" w:cs="Times New Roman"/>
          <w:sz w:val="24"/>
          <w:szCs w:val="24"/>
        </w:rPr>
        <w:t xml:space="preserve">Struktur Modal merupakan masalah penting dalam pengambilan keputusan </w:t>
      </w:r>
    </w:p>
    <w:p w:rsidR="00093E95" w:rsidRPr="007C22A1" w:rsidRDefault="00093E95"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mengenai</w:t>
      </w:r>
      <w:proofErr w:type="gramEnd"/>
      <w:r w:rsidRPr="007C22A1">
        <w:rPr>
          <w:rFonts w:ascii="Times New Roman" w:hAnsi="Times New Roman" w:cs="Times New Roman"/>
          <w:sz w:val="24"/>
          <w:szCs w:val="24"/>
        </w:rPr>
        <w:t xml:space="preserve"> pembelanjaan perusahaan. Teori struktur modal menjelaskan apakah ada pengaruh struktur modal terhadap nilai perusahaan. Struktur modal yang dapat </w:t>
      </w:r>
    </w:p>
    <w:p w:rsidR="00093E95" w:rsidRPr="007C22A1" w:rsidRDefault="00093E95"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memaksimumkan</w:t>
      </w:r>
      <w:proofErr w:type="gramEnd"/>
      <w:r w:rsidRPr="007C22A1">
        <w:rPr>
          <w:rFonts w:ascii="Times New Roman" w:hAnsi="Times New Roman" w:cs="Times New Roman"/>
          <w:sz w:val="24"/>
          <w:szCs w:val="24"/>
        </w:rPr>
        <w:t xml:space="preserve"> nilai perusahaan atau harga saham adalah sturktur modal yang</w:t>
      </w:r>
    </w:p>
    <w:p w:rsidR="00093E95" w:rsidRPr="007C22A1" w:rsidRDefault="00093E95"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terbaik</w:t>
      </w:r>
      <w:proofErr w:type="gramEnd"/>
      <w:r w:rsidRPr="007C22A1">
        <w:rPr>
          <w:rFonts w:ascii="Times New Roman" w:hAnsi="Times New Roman" w:cs="Times New Roman"/>
          <w:sz w:val="24"/>
          <w:szCs w:val="24"/>
        </w:rPr>
        <w:t xml:space="preserve"> (Husnan, 2004: 263). Teori struktur modal adalah teori yang menjelaskan </w:t>
      </w:r>
    </w:p>
    <w:p w:rsidR="00093E95" w:rsidRPr="007C22A1" w:rsidRDefault="00093E95"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kebijakan</w:t>
      </w:r>
      <w:proofErr w:type="gramEnd"/>
      <w:r w:rsidRPr="007C22A1">
        <w:rPr>
          <w:rFonts w:ascii="Times New Roman" w:hAnsi="Times New Roman" w:cs="Times New Roman"/>
          <w:sz w:val="24"/>
          <w:szCs w:val="24"/>
        </w:rPr>
        <w:t xml:space="preserve"> pendanaan perusahaan dalam menentukan perimbangan antara hutang </w:t>
      </w:r>
    </w:p>
    <w:p w:rsidR="00093E95" w:rsidRPr="007C22A1" w:rsidRDefault="00093E95"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dan</w:t>
      </w:r>
      <w:proofErr w:type="gramEnd"/>
      <w:r w:rsidRPr="007C22A1">
        <w:rPr>
          <w:rFonts w:ascii="Times New Roman" w:hAnsi="Times New Roman" w:cs="Times New Roman"/>
          <w:sz w:val="24"/>
          <w:szCs w:val="24"/>
        </w:rPr>
        <w:t xml:space="preserve"> ekuitas untuk memaksimumkan nilai perusahaan yang tercermin dari harga saham di Bursa. Kebijakan struktur modal melibatkan perimbangan antara risiko dan pengembalian. Jika banyak hutangnya maka risiko yang ditanggung pemegang saham </w:t>
      </w:r>
      <w:proofErr w:type="gramStart"/>
      <w:r w:rsidRPr="007C22A1">
        <w:rPr>
          <w:rFonts w:ascii="Times New Roman" w:hAnsi="Times New Roman" w:cs="Times New Roman"/>
          <w:sz w:val="24"/>
          <w:szCs w:val="24"/>
        </w:rPr>
        <w:t>akan</w:t>
      </w:r>
      <w:proofErr w:type="gramEnd"/>
      <w:r w:rsidRPr="007C22A1">
        <w:rPr>
          <w:rFonts w:ascii="Times New Roman" w:hAnsi="Times New Roman" w:cs="Times New Roman"/>
          <w:sz w:val="24"/>
          <w:szCs w:val="24"/>
        </w:rPr>
        <w:t xml:space="preserve"> lebih besar tetapi tingkat pengembalian yang diharapkan juga akan lebih besar jika lebih banyak menggunakan hutang. Risiko yang besar </w:t>
      </w:r>
      <w:proofErr w:type="gramStart"/>
      <w:r w:rsidRPr="007C22A1">
        <w:rPr>
          <w:rFonts w:ascii="Times New Roman" w:hAnsi="Times New Roman" w:cs="Times New Roman"/>
          <w:sz w:val="24"/>
          <w:szCs w:val="24"/>
        </w:rPr>
        <w:t>akan</w:t>
      </w:r>
      <w:proofErr w:type="gramEnd"/>
      <w:r w:rsidRPr="007C22A1">
        <w:rPr>
          <w:rFonts w:ascii="Times New Roman" w:hAnsi="Times New Roman" w:cs="Times New Roman"/>
          <w:sz w:val="24"/>
          <w:szCs w:val="24"/>
        </w:rPr>
        <w:t xml:space="preserve"> menurunkan harga saham tetapi tingkat pengembalian yang besar akan menaikkan harga saham. Oleh karena itu struktur modal harus berada pada keseimbangan antara risiko dengan tingkat pengembalian sehingga dapat memaksimumkan harga saham (Weston dan Brigham, </w:t>
      </w:r>
      <w:proofErr w:type="gramStart"/>
      <w:r w:rsidRPr="007C22A1">
        <w:rPr>
          <w:rFonts w:ascii="Times New Roman" w:hAnsi="Times New Roman" w:cs="Times New Roman"/>
          <w:sz w:val="24"/>
          <w:szCs w:val="24"/>
        </w:rPr>
        <w:t>2001 :</w:t>
      </w:r>
      <w:proofErr w:type="gramEnd"/>
      <w:r w:rsidRPr="007C22A1">
        <w:rPr>
          <w:rFonts w:ascii="Times New Roman" w:hAnsi="Times New Roman" w:cs="Times New Roman"/>
          <w:sz w:val="24"/>
          <w:szCs w:val="24"/>
        </w:rPr>
        <w:t>5). Jenis-jenis teori struktur modal, antara lain:</w:t>
      </w:r>
    </w:p>
    <w:p w:rsidR="00093E95" w:rsidRPr="007C22A1" w:rsidRDefault="00093E95"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a</w:t>
      </w:r>
      <w:proofErr w:type="gramEnd"/>
      <w:r w:rsidRPr="007C22A1">
        <w:rPr>
          <w:rFonts w:ascii="Times New Roman" w:hAnsi="Times New Roman" w:cs="Times New Roman"/>
          <w:sz w:val="24"/>
          <w:szCs w:val="24"/>
        </w:rPr>
        <w:t xml:space="preserve">. Teori Pendekatan Tradisional. </w:t>
      </w:r>
    </w:p>
    <w:p w:rsidR="00093E95" w:rsidRPr="007C22A1" w:rsidRDefault="00093E95" w:rsidP="00093E95">
      <w:pPr>
        <w:spacing w:after="0" w:line="480" w:lineRule="auto"/>
        <w:jc w:val="both"/>
        <w:rPr>
          <w:rFonts w:ascii="Times New Roman" w:hAnsi="Times New Roman" w:cs="Times New Roman"/>
          <w:sz w:val="24"/>
          <w:szCs w:val="24"/>
        </w:rPr>
      </w:pPr>
      <w:r w:rsidRPr="007C22A1">
        <w:rPr>
          <w:rFonts w:ascii="Times New Roman" w:hAnsi="Times New Roman" w:cs="Times New Roman"/>
          <w:sz w:val="24"/>
          <w:szCs w:val="24"/>
        </w:rPr>
        <w:tab/>
        <w:t>Pendekatan Tradisional berpendapa</w:t>
      </w:r>
      <w:r w:rsidR="00A754F0" w:rsidRPr="007C22A1">
        <w:rPr>
          <w:rFonts w:ascii="Times New Roman" w:hAnsi="Times New Roman" w:cs="Times New Roman"/>
          <w:sz w:val="24"/>
          <w:szCs w:val="24"/>
        </w:rPr>
        <w:t xml:space="preserve">t bahwa dalam pasar modal yang </w:t>
      </w:r>
      <w:r w:rsidRPr="007C22A1">
        <w:rPr>
          <w:rFonts w:ascii="Times New Roman" w:hAnsi="Times New Roman" w:cs="Times New Roman"/>
          <w:sz w:val="24"/>
          <w:szCs w:val="24"/>
        </w:rPr>
        <w:t>sempurna dan tidak ada pajak, nilai perusaha</w:t>
      </w:r>
      <w:r w:rsidR="00A754F0" w:rsidRPr="007C22A1">
        <w:rPr>
          <w:rFonts w:ascii="Times New Roman" w:hAnsi="Times New Roman" w:cs="Times New Roman"/>
          <w:sz w:val="24"/>
          <w:szCs w:val="24"/>
        </w:rPr>
        <w:t xml:space="preserve">an atau biaya modal perusahaan </w:t>
      </w:r>
      <w:r w:rsidRPr="007C22A1">
        <w:rPr>
          <w:rFonts w:ascii="Times New Roman" w:hAnsi="Times New Roman" w:cs="Times New Roman"/>
          <w:sz w:val="24"/>
          <w:szCs w:val="24"/>
        </w:rPr>
        <w:t xml:space="preserve">dapat dirubah dengan </w:t>
      </w:r>
      <w:proofErr w:type="gramStart"/>
      <w:r w:rsidRPr="007C22A1">
        <w:rPr>
          <w:rFonts w:ascii="Times New Roman" w:hAnsi="Times New Roman" w:cs="Times New Roman"/>
          <w:sz w:val="24"/>
          <w:szCs w:val="24"/>
        </w:rPr>
        <w:t>cara</w:t>
      </w:r>
      <w:proofErr w:type="gramEnd"/>
      <w:r w:rsidRPr="007C22A1">
        <w:rPr>
          <w:rFonts w:ascii="Times New Roman" w:hAnsi="Times New Roman" w:cs="Times New Roman"/>
          <w:sz w:val="24"/>
          <w:szCs w:val="24"/>
        </w:rPr>
        <w:t xml:space="preserve"> merubah struktur modal (Husnan, 2004:294). Menurut </w:t>
      </w:r>
    </w:p>
    <w:p w:rsidR="00093E95" w:rsidRPr="007C22A1" w:rsidRDefault="00093E95" w:rsidP="00093E95">
      <w:pPr>
        <w:spacing w:after="0" w:line="480" w:lineRule="auto"/>
        <w:jc w:val="both"/>
        <w:rPr>
          <w:rFonts w:ascii="Times New Roman" w:hAnsi="Times New Roman" w:cs="Times New Roman"/>
          <w:sz w:val="24"/>
          <w:szCs w:val="24"/>
        </w:rPr>
      </w:pPr>
      <w:r w:rsidRPr="007C22A1">
        <w:rPr>
          <w:rFonts w:ascii="Times New Roman" w:hAnsi="Times New Roman" w:cs="Times New Roman"/>
          <w:sz w:val="24"/>
          <w:szCs w:val="24"/>
        </w:rPr>
        <w:t xml:space="preserve">Irawati (2006) Pendekatan tradisional mengasumsikan bahwa sampai pada tingkat </w:t>
      </w:r>
    </w:p>
    <w:p w:rsidR="00093E95" w:rsidRPr="007C22A1" w:rsidRDefault="00093E95"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leverage</w:t>
      </w:r>
      <w:proofErr w:type="gramEnd"/>
      <w:r w:rsidRPr="007C22A1">
        <w:rPr>
          <w:rFonts w:ascii="Times New Roman" w:hAnsi="Times New Roman" w:cs="Times New Roman"/>
          <w:sz w:val="24"/>
          <w:szCs w:val="24"/>
        </w:rPr>
        <w:t xml:space="preserve"> tertentu, risiko perusahaan tidak mengalami perubahan. Tetapi jika hutangnya terus ditambah maka risikonya </w:t>
      </w:r>
      <w:proofErr w:type="gramStart"/>
      <w:r w:rsidRPr="007C22A1">
        <w:rPr>
          <w:rFonts w:ascii="Times New Roman" w:hAnsi="Times New Roman" w:cs="Times New Roman"/>
          <w:sz w:val="24"/>
          <w:szCs w:val="24"/>
        </w:rPr>
        <w:t>akan</w:t>
      </w:r>
      <w:proofErr w:type="gramEnd"/>
      <w:r w:rsidRPr="007C22A1">
        <w:rPr>
          <w:rFonts w:ascii="Times New Roman" w:hAnsi="Times New Roman" w:cs="Times New Roman"/>
          <w:sz w:val="24"/>
          <w:szCs w:val="24"/>
        </w:rPr>
        <w:t xml:space="preserve"> lebih besar daripada penurunan </w:t>
      </w:r>
      <w:r w:rsidRPr="007C22A1">
        <w:rPr>
          <w:rFonts w:ascii="Times New Roman" w:hAnsi="Times New Roman" w:cs="Times New Roman"/>
          <w:sz w:val="24"/>
          <w:szCs w:val="24"/>
        </w:rPr>
        <w:lastRenderedPageBreak/>
        <w:t>biaya karena penggunaan hutang. Menurut pendekatan tradisional, struktur modal yang optimal terjadi pada saat nilai perusahaan maksimum atau struktur modal yang dapat meminimumkan biaya modal rata-rata tertimbang.</w:t>
      </w:r>
    </w:p>
    <w:p w:rsidR="00093E95" w:rsidRPr="007C22A1" w:rsidRDefault="00093E95" w:rsidP="00093E95">
      <w:pPr>
        <w:spacing w:after="0" w:line="480" w:lineRule="auto"/>
        <w:jc w:val="both"/>
        <w:rPr>
          <w:rFonts w:ascii="Times New Roman" w:hAnsi="Times New Roman" w:cs="Times New Roman"/>
          <w:sz w:val="24"/>
          <w:szCs w:val="24"/>
        </w:rPr>
      </w:pPr>
      <w:r w:rsidRPr="007C22A1">
        <w:rPr>
          <w:rFonts w:ascii="Times New Roman" w:hAnsi="Times New Roman" w:cs="Times New Roman"/>
          <w:sz w:val="24"/>
          <w:szCs w:val="24"/>
        </w:rPr>
        <w:t xml:space="preserve">b. Model Modigliani dan Miller (Brigham, 2001:31) </w:t>
      </w:r>
    </w:p>
    <w:p w:rsidR="00EC00E0" w:rsidRPr="00446A20" w:rsidRDefault="00093E95" w:rsidP="00446A20">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Berdasarkan serangkaian asumsi yang sangat membatasi, MM membuktikan bahwa nilai suatu perusahaan tidak dioengaruhi oleh struktur modalnya, tetapi studi MM didasarkan pada sejumlah asumsi yang tidak realistis, antara </w:t>
      </w:r>
      <w:proofErr w:type="gramStart"/>
      <w:r w:rsidRPr="007C22A1">
        <w:rPr>
          <w:rFonts w:ascii="Times New Roman" w:hAnsi="Times New Roman" w:cs="Times New Roman"/>
          <w:sz w:val="24"/>
          <w:szCs w:val="24"/>
        </w:rPr>
        <w:t>lain :</w:t>
      </w:r>
      <w:proofErr w:type="gramEnd"/>
    </w:p>
    <w:p w:rsidR="00093E95" w:rsidRPr="007C22A1" w:rsidRDefault="00093E95"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1.  Tidak ada biaya broker </w:t>
      </w:r>
    </w:p>
    <w:p w:rsidR="00093E95" w:rsidRPr="007C22A1" w:rsidRDefault="00093E95"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2.  Tidak ada pajak </w:t>
      </w:r>
    </w:p>
    <w:p w:rsidR="00093E95" w:rsidRPr="007C22A1" w:rsidRDefault="00093E95"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3.  Tidak ada biaya kebangkrutan </w:t>
      </w:r>
    </w:p>
    <w:p w:rsidR="00093E95" w:rsidRPr="007C22A1" w:rsidRDefault="00093E95"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4.  Para investor dapat meminjam bunga dengan tingkat suku bunga yang </w:t>
      </w:r>
    </w:p>
    <w:p w:rsidR="00093E95" w:rsidRPr="007C22A1" w:rsidRDefault="00093E95" w:rsidP="00093E95">
      <w:pPr>
        <w:spacing w:after="0" w:line="480" w:lineRule="auto"/>
        <w:ind w:firstLine="720"/>
        <w:jc w:val="both"/>
        <w:rPr>
          <w:rFonts w:ascii="Times New Roman" w:hAnsi="Times New Roman" w:cs="Times New Roman"/>
          <w:sz w:val="24"/>
          <w:szCs w:val="24"/>
        </w:rPr>
      </w:pPr>
      <w:proofErr w:type="gramStart"/>
      <w:r w:rsidRPr="007C22A1">
        <w:rPr>
          <w:rFonts w:ascii="Times New Roman" w:hAnsi="Times New Roman" w:cs="Times New Roman"/>
          <w:sz w:val="24"/>
          <w:szCs w:val="24"/>
        </w:rPr>
        <w:t>sama</w:t>
      </w:r>
      <w:proofErr w:type="gramEnd"/>
      <w:r w:rsidRPr="007C22A1">
        <w:rPr>
          <w:rFonts w:ascii="Times New Roman" w:hAnsi="Times New Roman" w:cs="Times New Roman"/>
          <w:sz w:val="24"/>
          <w:szCs w:val="24"/>
        </w:rPr>
        <w:t xml:space="preserve"> dengan perseroan </w:t>
      </w:r>
    </w:p>
    <w:p w:rsidR="00093E95" w:rsidRPr="007C22A1" w:rsidRDefault="00093E95"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5.  Semua investor mempunyai informasi yang </w:t>
      </w:r>
      <w:proofErr w:type="gramStart"/>
      <w:r w:rsidRPr="007C22A1">
        <w:rPr>
          <w:rFonts w:ascii="Times New Roman" w:hAnsi="Times New Roman" w:cs="Times New Roman"/>
          <w:sz w:val="24"/>
          <w:szCs w:val="24"/>
        </w:rPr>
        <w:t>sama</w:t>
      </w:r>
      <w:proofErr w:type="gramEnd"/>
      <w:r w:rsidRPr="007C22A1">
        <w:rPr>
          <w:rFonts w:ascii="Times New Roman" w:hAnsi="Times New Roman" w:cs="Times New Roman"/>
          <w:sz w:val="24"/>
          <w:szCs w:val="24"/>
        </w:rPr>
        <w:t xml:space="preserve"> seperti manajemen </w:t>
      </w:r>
    </w:p>
    <w:p w:rsidR="00093E95" w:rsidRPr="007C22A1" w:rsidRDefault="00093E95" w:rsidP="00093E95">
      <w:pPr>
        <w:spacing w:after="0" w:line="480" w:lineRule="auto"/>
        <w:ind w:firstLine="720"/>
        <w:jc w:val="both"/>
        <w:rPr>
          <w:rFonts w:ascii="Times New Roman" w:hAnsi="Times New Roman" w:cs="Times New Roman"/>
          <w:sz w:val="24"/>
          <w:szCs w:val="24"/>
        </w:rPr>
      </w:pPr>
      <w:proofErr w:type="gramStart"/>
      <w:r w:rsidRPr="007C22A1">
        <w:rPr>
          <w:rFonts w:ascii="Times New Roman" w:hAnsi="Times New Roman" w:cs="Times New Roman"/>
          <w:sz w:val="24"/>
          <w:szCs w:val="24"/>
        </w:rPr>
        <w:t>mengenai</w:t>
      </w:r>
      <w:proofErr w:type="gramEnd"/>
      <w:r w:rsidRPr="007C22A1">
        <w:rPr>
          <w:rFonts w:ascii="Times New Roman" w:hAnsi="Times New Roman" w:cs="Times New Roman"/>
          <w:sz w:val="24"/>
          <w:szCs w:val="24"/>
        </w:rPr>
        <w:t xml:space="preserve"> peluang investasi perusahaan di amsa mendatang </w:t>
      </w:r>
    </w:p>
    <w:p w:rsidR="00093E95" w:rsidRPr="007C22A1" w:rsidRDefault="00093E95"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6.  EBIT tidak dipengaruhi oleh penggunaan utang.</w:t>
      </w:r>
    </w:p>
    <w:p w:rsidR="00093E95" w:rsidRPr="007C22A1" w:rsidRDefault="00093E95"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Selanjutnya MM menerbitkan makalah lanjutan yang melemahkan asumsi </w:t>
      </w:r>
    </w:p>
    <w:p w:rsidR="00093E95" w:rsidRPr="007C22A1" w:rsidRDefault="00093E95"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tidak</w:t>
      </w:r>
      <w:proofErr w:type="gramEnd"/>
      <w:r w:rsidRPr="007C22A1">
        <w:rPr>
          <w:rFonts w:ascii="Times New Roman" w:hAnsi="Times New Roman" w:cs="Times New Roman"/>
          <w:sz w:val="24"/>
          <w:szCs w:val="24"/>
        </w:rPr>
        <w:t xml:space="preserve"> ada pajak perseroan. Model MM dengan pajak menyimpulkan bahwa financial </w:t>
      </w:r>
      <w:proofErr w:type="gramStart"/>
      <w:r w:rsidRPr="007C22A1">
        <w:rPr>
          <w:rFonts w:ascii="Times New Roman" w:hAnsi="Times New Roman" w:cs="Times New Roman"/>
          <w:sz w:val="24"/>
          <w:szCs w:val="24"/>
        </w:rPr>
        <w:t>Leverage  berpengaruh</w:t>
      </w:r>
      <w:proofErr w:type="gramEnd"/>
      <w:r w:rsidRPr="007C22A1">
        <w:rPr>
          <w:rFonts w:ascii="Times New Roman" w:hAnsi="Times New Roman" w:cs="Times New Roman"/>
          <w:sz w:val="24"/>
          <w:szCs w:val="24"/>
        </w:rPr>
        <w:t xml:space="preserve">, dengan kata lain nilai perusahaan akan maksimum dan keseluruhan biaya modalnya minimal apabila menggunakan hampir 100% hutang. Peningkatan ini semata-mata disebabkan oleh pembayaran </w:t>
      </w:r>
    </w:p>
    <w:p w:rsidR="00093E95" w:rsidRPr="007C22A1" w:rsidRDefault="00093E95"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bunga</w:t>
      </w:r>
      <w:proofErr w:type="gramEnd"/>
      <w:r w:rsidRPr="007C22A1">
        <w:rPr>
          <w:rFonts w:ascii="Times New Roman" w:hAnsi="Times New Roman" w:cs="Times New Roman"/>
          <w:sz w:val="24"/>
          <w:szCs w:val="24"/>
        </w:rPr>
        <w:t xml:space="preserve"> dan pengurang pajak yang besarnya lebih kecil dari biaya hutang dan biaya </w:t>
      </w:r>
    </w:p>
    <w:p w:rsidR="00093E95" w:rsidRPr="007C22A1" w:rsidRDefault="00093E95"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modal</w:t>
      </w:r>
      <w:proofErr w:type="gramEnd"/>
      <w:r w:rsidRPr="007C22A1">
        <w:rPr>
          <w:rFonts w:ascii="Times New Roman" w:hAnsi="Times New Roman" w:cs="Times New Roman"/>
          <w:sz w:val="24"/>
          <w:szCs w:val="24"/>
        </w:rPr>
        <w:t xml:space="preserve"> sendiri. Menurut Brigham dan Houston (2001) bahwa dengan adanya penghematan pajak maka nilai perusahaan yang menggunakan hutang lebih besar </w:t>
      </w:r>
    </w:p>
    <w:p w:rsidR="00093E95" w:rsidRPr="007C22A1" w:rsidRDefault="00093E95"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lastRenderedPageBreak/>
        <w:t>dibandingkan</w:t>
      </w:r>
      <w:proofErr w:type="gramEnd"/>
      <w:r w:rsidRPr="007C22A1">
        <w:rPr>
          <w:rFonts w:ascii="Times New Roman" w:hAnsi="Times New Roman" w:cs="Times New Roman"/>
          <w:sz w:val="24"/>
          <w:szCs w:val="24"/>
        </w:rPr>
        <w:t xml:space="preserve"> nilai perusahaan yang tidak menggunakan hutang.</w:t>
      </w:r>
    </w:p>
    <w:p w:rsidR="00093E95" w:rsidRPr="007C22A1" w:rsidRDefault="00093E95" w:rsidP="00093E95">
      <w:pPr>
        <w:spacing w:after="0" w:line="480" w:lineRule="auto"/>
        <w:jc w:val="both"/>
        <w:rPr>
          <w:rFonts w:ascii="Times New Roman" w:hAnsi="Times New Roman" w:cs="Times New Roman"/>
          <w:sz w:val="24"/>
          <w:szCs w:val="24"/>
        </w:rPr>
      </w:pPr>
      <w:r w:rsidRPr="007C22A1">
        <w:rPr>
          <w:rFonts w:ascii="Times New Roman" w:hAnsi="Times New Roman" w:cs="Times New Roman"/>
          <w:sz w:val="24"/>
          <w:szCs w:val="24"/>
        </w:rPr>
        <w:t xml:space="preserve">c. Model Trade-Off  </w:t>
      </w:r>
    </w:p>
    <w:p w:rsidR="00093E95" w:rsidRPr="007C22A1" w:rsidRDefault="00093E95"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Menurut teori ini struktur modal yang optimal dapat diperoleh dengan </w:t>
      </w:r>
      <w:proofErr w:type="gramStart"/>
      <w:r w:rsidRPr="007C22A1">
        <w:rPr>
          <w:rFonts w:ascii="Times New Roman" w:hAnsi="Times New Roman" w:cs="Times New Roman"/>
          <w:sz w:val="24"/>
          <w:szCs w:val="24"/>
        </w:rPr>
        <w:t>cara</w:t>
      </w:r>
      <w:proofErr w:type="gramEnd"/>
    </w:p>
    <w:p w:rsidR="00093E95" w:rsidRPr="007C22A1" w:rsidRDefault="00093E95"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menyeimbangkan</w:t>
      </w:r>
      <w:proofErr w:type="gramEnd"/>
      <w:r w:rsidRPr="007C22A1">
        <w:rPr>
          <w:rFonts w:ascii="Times New Roman" w:hAnsi="Times New Roman" w:cs="Times New Roman"/>
          <w:sz w:val="24"/>
          <w:szCs w:val="24"/>
        </w:rPr>
        <w:t xml:space="preserve"> manfaat dari pendanaan</w:t>
      </w:r>
      <w:r w:rsidR="00A754F0" w:rsidRPr="007C22A1">
        <w:rPr>
          <w:rFonts w:ascii="Times New Roman" w:hAnsi="Times New Roman" w:cs="Times New Roman"/>
          <w:sz w:val="24"/>
          <w:szCs w:val="24"/>
        </w:rPr>
        <w:t xml:space="preserve"> dengan utang (perlakuan pajak </w:t>
      </w:r>
      <w:r w:rsidRPr="007C22A1">
        <w:rPr>
          <w:rFonts w:ascii="Times New Roman" w:hAnsi="Times New Roman" w:cs="Times New Roman"/>
          <w:sz w:val="24"/>
          <w:szCs w:val="24"/>
        </w:rPr>
        <w:t>perseroan yang menguntungkan)/ di dalam te</w:t>
      </w:r>
      <w:r w:rsidR="00A754F0" w:rsidRPr="007C22A1">
        <w:rPr>
          <w:rFonts w:ascii="Times New Roman" w:hAnsi="Times New Roman" w:cs="Times New Roman"/>
          <w:sz w:val="24"/>
          <w:szCs w:val="24"/>
        </w:rPr>
        <w:t xml:space="preserve">ori trade-off menyatakan bahwa </w:t>
      </w:r>
      <w:r w:rsidRPr="007C22A1">
        <w:rPr>
          <w:rFonts w:ascii="Times New Roman" w:hAnsi="Times New Roman" w:cs="Times New Roman"/>
          <w:sz w:val="24"/>
          <w:szCs w:val="24"/>
        </w:rPr>
        <w:t xml:space="preserve">setiap perusahaan memiliki tingkat hutang </w:t>
      </w:r>
      <w:r w:rsidR="00A754F0" w:rsidRPr="007C22A1">
        <w:rPr>
          <w:rFonts w:ascii="Times New Roman" w:hAnsi="Times New Roman" w:cs="Times New Roman"/>
          <w:sz w:val="24"/>
          <w:szCs w:val="24"/>
        </w:rPr>
        <w:t xml:space="preserve">yang optimal di dalam struktur </w:t>
      </w:r>
      <w:r w:rsidRPr="007C22A1">
        <w:rPr>
          <w:rFonts w:ascii="Times New Roman" w:hAnsi="Times New Roman" w:cs="Times New Roman"/>
          <w:sz w:val="24"/>
          <w:szCs w:val="24"/>
        </w:rPr>
        <w:t>modalnya disebabkan keuntungan dan biaya da</w:t>
      </w:r>
      <w:r w:rsidR="00A754F0" w:rsidRPr="007C22A1">
        <w:rPr>
          <w:rFonts w:ascii="Times New Roman" w:hAnsi="Times New Roman" w:cs="Times New Roman"/>
          <w:sz w:val="24"/>
          <w:szCs w:val="24"/>
        </w:rPr>
        <w:t xml:space="preserve">ri hutnag. Artinya, perusahaan </w:t>
      </w:r>
      <w:r w:rsidRPr="007C22A1">
        <w:rPr>
          <w:rFonts w:ascii="Times New Roman" w:hAnsi="Times New Roman" w:cs="Times New Roman"/>
          <w:sz w:val="24"/>
          <w:szCs w:val="24"/>
        </w:rPr>
        <w:t xml:space="preserve">yang memiliki hutang </w:t>
      </w:r>
      <w:proofErr w:type="gramStart"/>
      <w:r w:rsidRPr="007C22A1">
        <w:rPr>
          <w:rFonts w:ascii="Times New Roman" w:hAnsi="Times New Roman" w:cs="Times New Roman"/>
          <w:sz w:val="24"/>
          <w:szCs w:val="24"/>
        </w:rPr>
        <w:t>akan</w:t>
      </w:r>
      <w:proofErr w:type="gramEnd"/>
      <w:r w:rsidRPr="007C22A1">
        <w:rPr>
          <w:rFonts w:ascii="Times New Roman" w:hAnsi="Times New Roman" w:cs="Times New Roman"/>
          <w:sz w:val="24"/>
          <w:szCs w:val="24"/>
        </w:rPr>
        <w:t xml:space="preserve"> membayar bunga </w:t>
      </w:r>
      <w:r w:rsidR="00A754F0" w:rsidRPr="007C22A1">
        <w:rPr>
          <w:rFonts w:ascii="Times New Roman" w:hAnsi="Times New Roman" w:cs="Times New Roman"/>
          <w:sz w:val="24"/>
          <w:szCs w:val="24"/>
        </w:rPr>
        <w:t xml:space="preserve">pinjaman yang dapat mengurangi </w:t>
      </w:r>
      <w:r w:rsidRPr="007C22A1">
        <w:rPr>
          <w:rFonts w:ascii="Times New Roman" w:hAnsi="Times New Roman" w:cs="Times New Roman"/>
          <w:sz w:val="24"/>
          <w:szCs w:val="24"/>
        </w:rPr>
        <w:t>penghasilan kena pajak, yang dapat membe</w:t>
      </w:r>
      <w:r w:rsidR="00A754F0" w:rsidRPr="007C22A1">
        <w:rPr>
          <w:rFonts w:ascii="Times New Roman" w:hAnsi="Times New Roman" w:cs="Times New Roman"/>
          <w:sz w:val="24"/>
          <w:szCs w:val="24"/>
        </w:rPr>
        <w:t xml:space="preserve">r manfaat bagi pemegang saham. </w:t>
      </w:r>
      <w:r w:rsidRPr="007C22A1">
        <w:rPr>
          <w:rFonts w:ascii="Times New Roman" w:hAnsi="Times New Roman" w:cs="Times New Roman"/>
          <w:sz w:val="24"/>
          <w:szCs w:val="24"/>
        </w:rPr>
        <w:t xml:space="preserve">Pengurangan pajak ini </w:t>
      </w:r>
      <w:proofErr w:type="gramStart"/>
      <w:r w:rsidRPr="007C22A1">
        <w:rPr>
          <w:rFonts w:ascii="Times New Roman" w:hAnsi="Times New Roman" w:cs="Times New Roman"/>
          <w:sz w:val="24"/>
          <w:szCs w:val="24"/>
        </w:rPr>
        <w:t>akan</w:t>
      </w:r>
      <w:proofErr w:type="gramEnd"/>
      <w:r w:rsidRPr="007C22A1">
        <w:rPr>
          <w:rFonts w:ascii="Times New Roman" w:hAnsi="Times New Roman" w:cs="Times New Roman"/>
          <w:sz w:val="24"/>
          <w:szCs w:val="24"/>
        </w:rPr>
        <w:t xml:space="preserve"> menambah laba per</w:t>
      </w:r>
      <w:r w:rsidR="00A754F0" w:rsidRPr="007C22A1">
        <w:rPr>
          <w:rFonts w:ascii="Times New Roman" w:hAnsi="Times New Roman" w:cs="Times New Roman"/>
          <w:sz w:val="24"/>
          <w:szCs w:val="24"/>
        </w:rPr>
        <w:t xml:space="preserve">usaahn dan dana tersebut dapat </w:t>
      </w:r>
      <w:r w:rsidRPr="007C22A1">
        <w:rPr>
          <w:rFonts w:ascii="Times New Roman" w:hAnsi="Times New Roman" w:cs="Times New Roman"/>
          <w:sz w:val="24"/>
          <w:szCs w:val="24"/>
        </w:rPr>
        <w:t xml:space="preserve">dipakai untuk investasi perusahaan di masa </w:t>
      </w:r>
      <w:r w:rsidR="00A754F0" w:rsidRPr="007C22A1">
        <w:rPr>
          <w:rFonts w:ascii="Times New Roman" w:hAnsi="Times New Roman" w:cs="Times New Roman"/>
          <w:sz w:val="24"/>
          <w:szCs w:val="24"/>
        </w:rPr>
        <w:t xml:space="preserve">yang akan datang ataupun untuk </w:t>
      </w:r>
      <w:r w:rsidRPr="007C22A1">
        <w:rPr>
          <w:rFonts w:ascii="Times New Roman" w:hAnsi="Times New Roman" w:cs="Times New Roman"/>
          <w:sz w:val="24"/>
          <w:szCs w:val="24"/>
        </w:rPr>
        <w:t>membagikan dividen kepada para pemegang saham.</w:t>
      </w:r>
    </w:p>
    <w:p w:rsidR="00093E95" w:rsidRPr="007C22A1" w:rsidRDefault="00093E95"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d.  Model</w:t>
      </w:r>
      <w:proofErr w:type="gramEnd"/>
      <w:r w:rsidRPr="007C22A1">
        <w:rPr>
          <w:rFonts w:ascii="Times New Roman" w:hAnsi="Times New Roman" w:cs="Times New Roman"/>
          <w:sz w:val="24"/>
          <w:szCs w:val="24"/>
        </w:rPr>
        <w:t xml:space="preserve"> Pecking Order  </w:t>
      </w:r>
    </w:p>
    <w:p w:rsidR="00093E95" w:rsidRPr="007C22A1" w:rsidRDefault="00093E95"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Model Pecking Order manyatakan bahwa perusahaan lebih suka membelanjai perusahaannya dengan </w:t>
      </w:r>
      <w:proofErr w:type="gramStart"/>
      <w:r w:rsidRPr="007C22A1">
        <w:rPr>
          <w:rFonts w:ascii="Times New Roman" w:hAnsi="Times New Roman" w:cs="Times New Roman"/>
          <w:sz w:val="24"/>
          <w:szCs w:val="24"/>
        </w:rPr>
        <w:t>dana</w:t>
      </w:r>
      <w:proofErr w:type="gramEnd"/>
      <w:r w:rsidRPr="007C22A1">
        <w:rPr>
          <w:rFonts w:ascii="Times New Roman" w:hAnsi="Times New Roman" w:cs="Times New Roman"/>
          <w:sz w:val="24"/>
          <w:szCs w:val="24"/>
        </w:rPr>
        <w:t xml:space="preserve"> internal, yaitu yang berasal dari laba ditahan dan depresiasi aliran kas. Jika </w:t>
      </w:r>
      <w:proofErr w:type="gramStart"/>
      <w:r w:rsidRPr="007C22A1">
        <w:rPr>
          <w:rFonts w:ascii="Times New Roman" w:hAnsi="Times New Roman" w:cs="Times New Roman"/>
          <w:sz w:val="24"/>
          <w:szCs w:val="24"/>
        </w:rPr>
        <w:t>dana</w:t>
      </w:r>
      <w:proofErr w:type="gramEnd"/>
      <w:r w:rsidRPr="007C22A1">
        <w:rPr>
          <w:rFonts w:ascii="Times New Roman" w:hAnsi="Times New Roman" w:cs="Times New Roman"/>
          <w:sz w:val="24"/>
          <w:szCs w:val="24"/>
        </w:rPr>
        <w:t xml:space="preserve"> internal tidak mencukupi perusahaan baru menggunakan dana eksternal. Dana eksternal yang digunakan terlebih dahulu </w:t>
      </w:r>
    </w:p>
    <w:p w:rsidR="009B0196" w:rsidRPr="007C22A1" w:rsidRDefault="00093E95"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adalah</w:t>
      </w:r>
      <w:proofErr w:type="gramEnd"/>
      <w:r w:rsidRPr="007C22A1">
        <w:rPr>
          <w:rFonts w:ascii="Times New Roman" w:hAnsi="Times New Roman" w:cs="Times New Roman"/>
          <w:sz w:val="24"/>
          <w:szCs w:val="24"/>
        </w:rPr>
        <w:t xml:space="preserve"> hutang pada bank, jika tidak mencukupi </w:t>
      </w:r>
      <w:r w:rsidR="00A754F0" w:rsidRPr="007C22A1">
        <w:rPr>
          <w:rFonts w:ascii="Times New Roman" w:hAnsi="Times New Roman" w:cs="Times New Roman"/>
          <w:sz w:val="24"/>
          <w:szCs w:val="24"/>
        </w:rPr>
        <w:t xml:space="preserve">baru melakukan emisi obligasi. </w:t>
      </w:r>
      <w:r w:rsidRPr="007C22A1">
        <w:rPr>
          <w:rFonts w:ascii="Times New Roman" w:hAnsi="Times New Roman" w:cs="Times New Roman"/>
          <w:sz w:val="24"/>
          <w:szCs w:val="24"/>
        </w:rPr>
        <w:t>Hal ini dilakukan karena emisi obligasi merup</w:t>
      </w:r>
      <w:r w:rsidR="00A754F0" w:rsidRPr="007C22A1">
        <w:rPr>
          <w:rFonts w:ascii="Times New Roman" w:hAnsi="Times New Roman" w:cs="Times New Roman"/>
          <w:sz w:val="24"/>
          <w:szCs w:val="24"/>
        </w:rPr>
        <w:t xml:space="preserve">akan signal negatif oleh pasar </w:t>
      </w:r>
      <w:r w:rsidRPr="007C22A1">
        <w:rPr>
          <w:rFonts w:ascii="Times New Roman" w:hAnsi="Times New Roman" w:cs="Times New Roman"/>
          <w:sz w:val="24"/>
          <w:szCs w:val="24"/>
        </w:rPr>
        <w:t xml:space="preserve">bahwa perusahaan kekurangan </w:t>
      </w:r>
      <w:proofErr w:type="gramStart"/>
      <w:r w:rsidRPr="007C22A1">
        <w:rPr>
          <w:rFonts w:ascii="Times New Roman" w:hAnsi="Times New Roman" w:cs="Times New Roman"/>
          <w:sz w:val="24"/>
          <w:szCs w:val="24"/>
        </w:rPr>
        <w:t>dana</w:t>
      </w:r>
      <w:proofErr w:type="gramEnd"/>
      <w:r w:rsidRPr="007C22A1">
        <w:rPr>
          <w:rFonts w:ascii="Times New Roman" w:hAnsi="Times New Roman" w:cs="Times New Roman"/>
          <w:sz w:val="24"/>
          <w:szCs w:val="24"/>
        </w:rPr>
        <w:t>, hal ini akan memp</w:t>
      </w:r>
      <w:r w:rsidR="00A754F0" w:rsidRPr="007C22A1">
        <w:rPr>
          <w:rFonts w:ascii="Times New Roman" w:hAnsi="Times New Roman" w:cs="Times New Roman"/>
          <w:sz w:val="24"/>
          <w:szCs w:val="24"/>
        </w:rPr>
        <w:t xml:space="preserve">engaruhi penilaian </w:t>
      </w:r>
      <w:r w:rsidRPr="007C22A1">
        <w:rPr>
          <w:rFonts w:ascii="Times New Roman" w:hAnsi="Times New Roman" w:cs="Times New Roman"/>
          <w:sz w:val="24"/>
          <w:szCs w:val="24"/>
        </w:rPr>
        <w:t>investor terhadap nilai perusahaan dimasa yang akan datang</w:t>
      </w:r>
    </w:p>
    <w:p w:rsidR="00093E95" w:rsidRPr="007C22A1" w:rsidRDefault="00093E95"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e.  Signaling</w:t>
      </w:r>
      <w:proofErr w:type="gramEnd"/>
      <w:r w:rsidRPr="007C22A1">
        <w:rPr>
          <w:rFonts w:ascii="Times New Roman" w:hAnsi="Times New Roman" w:cs="Times New Roman"/>
          <w:sz w:val="24"/>
          <w:szCs w:val="24"/>
        </w:rPr>
        <w:t xml:space="preserve"> Theory </w:t>
      </w:r>
    </w:p>
    <w:p w:rsidR="00093E95" w:rsidRPr="007C22A1" w:rsidRDefault="00093E95" w:rsidP="00093E95">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Menurut signaling model, perusahaan berusaha memaksimumkan nilai bagi pemegang saham saat ini, bukan pemegang saham baru.Jika perusahaan </w:t>
      </w:r>
      <w:r w:rsidRPr="007C22A1">
        <w:rPr>
          <w:rFonts w:ascii="Times New Roman" w:hAnsi="Times New Roman" w:cs="Times New Roman"/>
          <w:sz w:val="24"/>
          <w:szCs w:val="24"/>
        </w:rPr>
        <w:lastRenderedPageBreak/>
        <w:t xml:space="preserve">memiliki prospek yang sangat bagus maka sebaiknya tidak menerbitkan saham baru, tetapi jika prospek perusahaan suram sebaiknya menerbitkan saham baru. Hal ini bagi investor merupakan signal yang buruk sehingga harga saham </w:t>
      </w:r>
      <w:proofErr w:type="gramStart"/>
      <w:r w:rsidRPr="007C22A1">
        <w:rPr>
          <w:rFonts w:ascii="Times New Roman" w:hAnsi="Times New Roman" w:cs="Times New Roman"/>
          <w:sz w:val="24"/>
          <w:szCs w:val="24"/>
        </w:rPr>
        <w:t>akan</w:t>
      </w:r>
      <w:proofErr w:type="gramEnd"/>
      <w:r w:rsidRPr="007C22A1">
        <w:rPr>
          <w:rFonts w:ascii="Times New Roman" w:hAnsi="Times New Roman" w:cs="Times New Roman"/>
          <w:sz w:val="24"/>
          <w:szCs w:val="24"/>
        </w:rPr>
        <w:t xml:space="preserve"> turun pada saat pengumuman emisi saham baru.</w:t>
      </w:r>
    </w:p>
    <w:p w:rsidR="00594E56" w:rsidRPr="007C22A1" w:rsidRDefault="00594E56" w:rsidP="00594E56">
      <w:pPr>
        <w:spacing w:after="0" w:line="480" w:lineRule="auto"/>
        <w:jc w:val="both"/>
        <w:rPr>
          <w:rFonts w:ascii="Times New Roman" w:hAnsi="Times New Roman" w:cs="Times New Roman"/>
          <w:b/>
          <w:sz w:val="24"/>
          <w:szCs w:val="24"/>
        </w:rPr>
      </w:pPr>
      <w:r w:rsidRPr="007C22A1">
        <w:rPr>
          <w:rFonts w:ascii="Times New Roman" w:hAnsi="Times New Roman" w:cs="Times New Roman"/>
          <w:b/>
          <w:sz w:val="24"/>
          <w:szCs w:val="24"/>
        </w:rPr>
        <w:t xml:space="preserve">2.3.5 </w:t>
      </w:r>
      <w:r w:rsidR="001A0584">
        <w:rPr>
          <w:rFonts w:ascii="Times New Roman" w:hAnsi="Times New Roman" w:cs="Times New Roman"/>
          <w:b/>
          <w:sz w:val="24"/>
          <w:szCs w:val="24"/>
        </w:rPr>
        <w:tab/>
      </w:r>
      <w:r w:rsidRPr="007C22A1">
        <w:rPr>
          <w:rFonts w:ascii="Times New Roman" w:hAnsi="Times New Roman" w:cs="Times New Roman"/>
          <w:b/>
          <w:sz w:val="24"/>
          <w:szCs w:val="24"/>
        </w:rPr>
        <w:t>Struktur Modal Optimum</w:t>
      </w:r>
    </w:p>
    <w:p w:rsidR="00594E56" w:rsidRPr="007C22A1" w:rsidRDefault="00594E56" w:rsidP="00594E56">
      <w:pPr>
        <w:spacing w:after="0" w:line="480" w:lineRule="auto"/>
        <w:jc w:val="both"/>
        <w:rPr>
          <w:rFonts w:ascii="Times New Roman" w:hAnsi="Times New Roman" w:cs="Times New Roman"/>
          <w:sz w:val="24"/>
          <w:szCs w:val="24"/>
        </w:rPr>
      </w:pPr>
      <w:r w:rsidRPr="007C22A1">
        <w:rPr>
          <w:rFonts w:ascii="Times New Roman" w:hAnsi="Times New Roman" w:cs="Times New Roman"/>
          <w:b/>
          <w:sz w:val="24"/>
          <w:szCs w:val="24"/>
        </w:rPr>
        <w:tab/>
      </w:r>
      <w:r w:rsidRPr="007C22A1">
        <w:rPr>
          <w:rFonts w:ascii="Times New Roman" w:hAnsi="Times New Roman" w:cs="Times New Roman"/>
          <w:sz w:val="24"/>
          <w:szCs w:val="24"/>
        </w:rPr>
        <w:t xml:space="preserve">Struktur modal optimum adalah struktur modal yang memaksimalkan harga dari saham perusahaan, hal ini biasanya meminta rasio hutang yang lebih rendah dari pada rasio yang memaksimalkan EPS yang diharapkan (Bringham dan </w:t>
      </w:r>
    </w:p>
    <w:p w:rsidR="00594E56" w:rsidRPr="007C22A1" w:rsidRDefault="00594E56" w:rsidP="00594E56">
      <w:pPr>
        <w:spacing w:after="0" w:line="480" w:lineRule="auto"/>
        <w:jc w:val="both"/>
        <w:rPr>
          <w:rFonts w:ascii="Times New Roman" w:hAnsi="Times New Roman" w:cs="Times New Roman"/>
          <w:sz w:val="24"/>
          <w:szCs w:val="24"/>
        </w:rPr>
      </w:pPr>
      <w:r w:rsidRPr="007C22A1">
        <w:rPr>
          <w:rFonts w:ascii="Times New Roman" w:hAnsi="Times New Roman" w:cs="Times New Roman"/>
          <w:sz w:val="24"/>
          <w:szCs w:val="24"/>
        </w:rPr>
        <w:t xml:space="preserve">Houston, </w:t>
      </w:r>
      <w:proofErr w:type="gramStart"/>
      <w:r w:rsidRPr="007C22A1">
        <w:rPr>
          <w:rFonts w:ascii="Times New Roman" w:hAnsi="Times New Roman" w:cs="Times New Roman"/>
          <w:sz w:val="24"/>
          <w:szCs w:val="24"/>
        </w:rPr>
        <w:t>2006 :</w:t>
      </w:r>
      <w:proofErr w:type="gramEnd"/>
      <w:r w:rsidRPr="007C22A1">
        <w:rPr>
          <w:rFonts w:ascii="Times New Roman" w:hAnsi="Times New Roman" w:cs="Times New Roman"/>
          <w:sz w:val="24"/>
          <w:szCs w:val="24"/>
        </w:rPr>
        <w:t xml:space="preserve">4). Jika suatu perusahaan dalam memenuhi kebutuhan dananya mengutamakan pemenuhan dengan sumber dari dalam perusahaan maka </w:t>
      </w:r>
      <w:proofErr w:type="gramStart"/>
      <w:r w:rsidRPr="007C22A1">
        <w:rPr>
          <w:rFonts w:ascii="Times New Roman" w:hAnsi="Times New Roman" w:cs="Times New Roman"/>
          <w:sz w:val="24"/>
          <w:szCs w:val="24"/>
        </w:rPr>
        <w:t>akan</w:t>
      </w:r>
      <w:proofErr w:type="gramEnd"/>
      <w:r w:rsidRPr="007C22A1">
        <w:rPr>
          <w:rFonts w:ascii="Times New Roman" w:hAnsi="Times New Roman" w:cs="Times New Roman"/>
          <w:sz w:val="24"/>
          <w:szCs w:val="24"/>
        </w:rPr>
        <w:t xml:space="preserve"> mengurangi ketergantungan dengan pihak luar. Apabila kebutuhan </w:t>
      </w:r>
      <w:proofErr w:type="gramStart"/>
      <w:r w:rsidRPr="007C22A1">
        <w:rPr>
          <w:rFonts w:ascii="Times New Roman" w:hAnsi="Times New Roman" w:cs="Times New Roman"/>
          <w:sz w:val="24"/>
          <w:szCs w:val="24"/>
        </w:rPr>
        <w:t>dana</w:t>
      </w:r>
      <w:proofErr w:type="gramEnd"/>
      <w:r w:rsidRPr="007C22A1">
        <w:rPr>
          <w:rFonts w:ascii="Times New Roman" w:hAnsi="Times New Roman" w:cs="Times New Roman"/>
          <w:sz w:val="24"/>
          <w:szCs w:val="24"/>
        </w:rPr>
        <w:t xml:space="preserve"> sudah sangat meningkat karena pertumbuhan perusahaan dan dana dari sumber intern </w:t>
      </w:r>
    </w:p>
    <w:p w:rsidR="00594E56" w:rsidRPr="007C22A1" w:rsidRDefault="00594E56" w:rsidP="00594E56">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telah</w:t>
      </w:r>
      <w:proofErr w:type="gramEnd"/>
      <w:r w:rsidRPr="007C22A1">
        <w:rPr>
          <w:rFonts w:ascii="Times New Roman" w:hAnsi="Times New Roman" w:cs="Times New Roman"/>
          <w:sz w:val="24"/>
          <w:szCs w:val="24"/>
        </w:rPr>
        <w:t xml:space="preserve"> digunakan semua, maka ada pilihan lain yaitu menggunakan dana eksternal, baik dari hutang atau dengan menggunakan saham baru. Apabila dalam memenuhi kebutuhan </w:t>
      </w:r>
      <w:proofErr w:type="gramStart"/>
      <w:r w:rsidRPr="007C22A1">
        <w:rPr>
          <w:rFonts w:ascii="Times New Roman" w:hAnsi="Times New Roman" w:cs="Times New Roman"/>
          <w:sz w:val="24"/>
          <w:szCs w:val="24"/>
        </w:rPr>
        <w:t>dana</w:t>
      </w:r>
      <w:proofErr w:type="gramEnd"/>
      <w:r w:rsidRPr="007C22A1">
        <w:rPr>
          <w:rFonts w:ascii="Times New Roman" w:hAnsi="Times New Roman" w:cs="Times New Roman"/>
          <w:sz w:val="24"/>
          <w:szCs w:val="24"/>
        </w:rPr>
        <w:t xml:space="preserve"> dari sumber eksternal tersebut perusahaan lebih mengutamakan </w:t>
      </w:r>
    </w:p>
    <w:p w:rsidR="00594E56" w:rsidRPr="007C22A1" w:rsidRDefault="00594E56" w:rsidP="00594E56">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hutang</w:t>
      </w:r>
      <w:proofErr w:type="gramEnd"/>
      <w:r w:rsidRPr="007C22A1">
        <w:rPr>
          <w:rFonts w:ascii="Times New Roman" w:hAnsi="Times New Roman" w:cs="Times New Roman"/>
          <w:sz w:val="24"/>
          <w:szCs w:val="24"/>
        </w:rPr>
        <w:t xml:space="preserve"> saja, maka ketergantungan kepada pihak luar akan semakin besar dan risiko  financial  semakin besar. Sebaliknya, jika perusahaan lebih mendasarkan </w:t>
      </w:r>
    </w:p>
    <w:p w:rsidR="00093E95" w:rsidRPr="007C22A1" w:rsidRDefault="00594E56" w:rsidP="00093E95">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pada</w:t>
      </w:r>
      <w:proofErr w:type="gramEnd"/>
      <w:r w:rsidRPr="007C22A1">
        <w:rPr>
          <w:rFonts w:ascii="Times New Roman" w:hAnsi="Times New Roman" w:cs="Times New Roman"/>
          <w:sz w:val="24"/>
          <w:szCs w:val="24"/>
        </w:rPr>
        <w:t xml:space="preserve"> saham, perusahaan akan kehilangan  peluang untuk mempengaruhi penghematan pajak dari penggunaan utang  jangka panjang.</w:t>
      </w:r>
    </w:p>
    <w:p w:rsidR="00594E56" w:rsidRPr="007C22A1" w:rsidRDefault="00594E56" w:rsidP="00594E56">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Perlu diusahakan adanya keseimbangan yang </w:t>
      </w:r>
      <w:proofErr w:type="gramStart"/>
      <w:r w:rsidRPr="007C22A1">
        <w:rPr>
          <w:rFonts w:ascii="Times New Roman" w:hAnsi="Times New Roman" w:cs="Times New Roman"/>
          <w:sz w:val="24"/>
          <w:szCs w:val="24"/>
        </w:rPr>
        <w:t>optimal  antara</w:t>
      </w:r>
      <w:proofErr w:type="gramEnd"/>
      <w:r w:rsidRPr="007C22A1">
        <w:rPr>
          <w:rFonts w:ascii="Times New Roman" w:hAnsi="Times New Roman" w:cs="Times New Roman"/>
          <w:sz w:val="24"/>
          <w:szCs w:val="24"/>
        </w:rPr>
        <w:t xml:space="preserve"> kedua sumber dana tersebut. Kalau mendasarkan pada konsep </w:t>
      </w:r>
      <w:proofErr w:type="gramStart"/>
      <w:r w:rsidRPr="007C22A1">
        <w:rPr>
          <w:rFonts w:ascii="Times New Roman" w:hAnsi="Times New Roman" w:cs="Times New Roman"/>
          <w:sz w:val="24"/>
          <w:szCs w:val="24"/>
        </w:rPr>
        <w:t>biaya  modal</w:t>
      </w:r>
      <w:proofErr w:type="gramEnd"/>
      <w:r w:rsidRPr="007C22A1">
        <w:rPr>
          <w:rFonts w:ascii="Times New Roman" w:hAnsi="Times New Roman" w:cs="Times New Roman"/>
          <w:sz w:val="24"/>
          <w:szCs w:val="24"/>
        </w:rPr>
        <w:t xml:space="preserve">, perusahaan </w:t>
      </w:r>
    </w:p>
    <w:p w:rsidR="00594E56" w:rsidRPr="007C22A1" w:rsidRDefault="00594E56" w:rsidP="00594E56">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diusahakan</w:t>
      </w:r>
      <w:proofErr w:type="gramEnd"/>
      <w:r w:rsidRPr="007C22A1">
        <w:rPr>
          <w:rFonts w:ascii="Times New Roman" w:hAnsi="Times New Roman" w:cs="Times New Roman"/>
          <w:sz w:val="24"/>
          <w:szCs w:val="24"/>
        </w:rPr>
        <w:t xml:space="preserve"> memiliki struktur modal yang optimal, yaitu  struktur modal yang dapat meminimumkan biaya modal sehingga dapat  meningkatkan nilai perusahaan. Penentuan struktur modal yang optimal </w:t>
      </w:r>
      <w:proofErr w:type="gramStart"/>
      <w:r w:rsidRPr="007C22A1">
        <w:rPr>
          <w:rFonts w:ascii="Times New Roman" w:hAnsi="Times New Roman" w:cs="Times New Roman"/>
          <w:sz w:val="24"/>
          <w:szCs w:val="24"/>
        </w:rPr>
        <w:t>juga  melibatkan</w:t>
      </w:r>
      <w:proofErr w:type="gramEnd"/>
      <w:r w:rsidRPr="007C22A1">
        <w:rPr>
          <w:rFonts w:ascii="Times New Roman" w:hAnsi="Times New Roman" w:cs="Times New Roman"/>
          <w:sz w:val="24"/>
          <w:szCs w:val="24"/>
        </w:rPr>
        <w:t xml:space="preserve"> perhitungan </w:t>
      </w:r>
    </w:p>
    <w:p w:rsidR="00594E56" w:rsidRPr="007C22A1" w:rsidRDefault="00594E56" w:rsidP="00594E56">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lastRenderedPageBreak/>
        <w:t>antara</w:t>
      </w:r>
      <w:proofErr w:type="gramEnd"/>
      <w:r w:rsidRPr="007C22A1">
        <w:rPr>
          <w:rFonts w:ascii="Times New Roman" w:hAnsi="Times New Roman" w:cs="Times New Roman"/>
          <w:sz w:val="24"/>
          <w:szCs w:val="24"/>
        </w:rPr>
        <w:t xml:space="preserve"> tingkat risiko dan tingkat pengembalian.  Penambahan utang tidak hanya </w:t>
      </w:r>
    </w:p>
    <w:p w:rsidR="00594E56" w:rsidRPr="007C22A1" w:rsidRDefault="00594E56" w:rsidP="00594E56">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akan</w:t>
      </w:r>
      <w:proofErr w:type="gramEnd"/>
      <w:r w:rsidRPr="007C22A1">
        <w:rPr>
          <w:rFonts w:ascii="Times New Roman" w:hAnsi="Times New Roman" w:cs="Times New Roman"/>
          <w:sz w:val="24"/>
          <w:szCs w:val="24"/>
        </w:rPr>
        <w:t xml:space="preserve"> memperbesar risiko perusahaan, tetapi   juga akan memperbesar tingkat pengembalian yang diharapkan dari para  pemegang saham. Usulan investasi apapun haruslah cukup untuk menutup beban bunga atas dasar pinjaman dan memberikan imbalan kepada pemegang saham atas risiko yang ditanggungnya. Namun, tingkat risiko yang makin tinggi dapat menurunkan harga saham, tetapi di </w:t>
      </w:r>
    </w:p>
    <w:p w:rsidR="00594E56" w:rsidRPr="007C22A1" w:rsidRDefault="00594E56" w:rsidP="00594E56">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lain</w:t>
      </w:r>
      <w:proofErr w:type="gramEnd"/>
      <w:r w:rsidRPr="007C22A1">
        <w:rPr>
          <w:rFonts w:ascii="Times New Roman" w:hAnsi="Times New Roman" w:cs="Times New Roman"/>
          <w:sz w:val="24"/>
          <w:szCs w:val="24"/>
        </w:rPr>
        <w:t xml:space="preserve"> pihak meningkatnya tingkat pengembalian akan meningkatkan harga saham </w:t>
      </w:r>
    </w:p>
    <w:p w:rsidR="00594E56" w:rsidRPr="007C22A1" w:rsidRDefault="00594E56" w:rsidP="00594E56">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perusahaan</w:t>
      </w:r>
      <w:proofErr w:type="gramEnd"/>
      <w:r w:rsidRPr="007C22A1">
        <w:rPr>
          <w:rFonts w:ascii="Times New Roman" w:hAnsi="Times New Roman" w:cs="Times New Roman"/>
          <w:sz w:val="24"/>
          <w:szCs w:val="24"/>
        </w:rPr>
        <w:t xml:space="preserve"> tersebut. Untuk itu, perusahaan harus dapat memikirkan kemungkinan </w:t>
      </w:r>
    </w:p>
    <w:p w:rsidR="00594E56" w:rsidRPr="007C22A1" w:rsidRDefault="00594E56" w:rsidP="00594E56">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yang</w:t>
      </w:r>
      <w:proofErr w:type="gramEnd"/>
      <w:r w:rsidRPr="007C22A1">
        <w:rPr>
          <w:rFonts w:ascii="Times New Roman" w:hAnsi="Times New Roman" w:cs="Times New Roman"/>
          <w:sz w:val="24"/>
          <w:szCs w:val="24"/>
        </w:rPr>
        <w:t xml:space="preserve"> akan dihadapi oleh penentuan struktur modalnya. Sebagaimana dijelaskan </w:t>
      </w:r>
    </w:p>
    <w:p w:rsidR="00594E56" w:rsidRPr="007C22A1" w:rsidRDefault="00594E56" w:rsidP="00594E56">
      <w:pPr>
        <w:spacing w:after="0" w:line="480" w:lineRule="auto"/>
        <w:jc w:val="both"/>
        <w:rPr>
          <w:rFonts w:ascii="Times New Roman" w:hAnsi="Times New Roman" w:cs="Times New Roman"/>
          <w:sz w:val="24"/>
          <w:szCs w:val="24"/>
        </w:rPr>
      </w:pPr>
      <w:r w:rsidRPr="007C22A1">
        <w:rPr>
          <w:rFonts w:ascii="Times New Roman" w:hAnsi="Times New Roman" w:cs="Times New Roman"/>
          <w:sz w:val="24"/>
          <w:szCs w:val="24"/>
        </w:rPr>
        <w:t xml:space="preserve">Riyanto (2001: 294) “apabila perusahaan mendasarkan pada </w:t>
      </w:r>
      <w:proofErr w:type="gramStart"/>
      <w:r w:rsidRPr="007C22A1">
        <w:rPr>
          <w:rFonts w:ascii="Times New Roman" w:hAnsi="Times New Roman" w:cs="Times New Roman"/>
          <w:sz w:val="24"/>
          <w:szCs w:val="24"/>
        </w:rPr>
        <w:t>konsep  cost</w:t>
      </w:r>
      <w:proofErr w:type="gramEnd"/>
      <w:r w:rsidRPr="007C22A1">
        <w:rPr>
          <w:rFonts w:ascii="Times New Roman" w:hAnsi="Times New Roman" w:cs="Times New Roman"/>
          <w:sz w:val="24"/>
          <w:szCs w:val="24"/>
        </w:rPr>
        <w:t xml:space="preserve"> of capital, perusahaan akan mengusahakan dimilikinya struktur modal yang optimal </w:t>
      </w:r>
    </w:p>
    <w:p w:rsidR="00594E56" w:rsidRPr="007C22A1" w:rsidRDefault="00594E56" w:rsidP="00594E56">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yang</w:t>
      </w:r>
      <w:proofErr w:type="gramEnd"/>
      <w:r w:rsidRPr="007C22A1">
        <w:rPr>
          <w:rFonts w:ascii="Times New Roman" w:hAnsi="Times New Roman" w:cs="Times New Roman"/>
          <w:sz w:val="24"/>
          <w:szCs w:val="24"/>
        </w:rPr>
        <w:t xml:space="preserve"> dapat meminimumkan biaya penggunaan modal rata-rata (average cost of capital).</w:t>
      </w:r>
    </w:p>
    <w:p w:rsidR="00594E56" w:rsidRPr="007C22A1" w:rsidRDefault="00594E56" w:rsidP="00594E56">
      <w:pPr>
        <w:spacing w:after="0" w:line="480" w:lineRule="auto"/>
        <w:jc w:val="both"/>
        <w:rPr>
          <w:rFonts w:ascii="Times New Roman" w:hAnsi="Times New Roman" w:cs="Times New Roman"/>
          <w:b/>
          <w:sz w:val="24"/>
          <w:szCs w:val="24"/>
        </w:rPr>
      </w:pPr>
      <w:r w:rsidRPr="007C22A1">
        <w:rPr>
          <w:rFonts w:ascii="Times New Roman" w:hAnsi="Times New Roman" w:cs="Times New Roman"/>
          <w:b/>
          <w:sz w:val="24"/>
          <w:szCs w:val="24"/>
        </w:rPr>
        <w:t xml:space="preserve">2.3.6 </w:t>
      </w:r>
      <w:r w:rsidR="001A0584">
        <w:rPr>
          <w:rFonts w:ascii="Times New Roman" w:hAnsi="Times New Roman" w:cs="Times New Roman"/>
          <w:b/>
          <w:sz w:val="24"/>
          <w:szCs w:val="24"/>
        </w:rPr>
        <w:tab/>
      </w:r>
      <w:r w:rsidRPr="007C22A1">
        <w:rPr>
          <w:rFonts w:ascii="Times New Roman" w:hAnsi="Times New Roman" w:cs="Times New Roman"/>
          <w:b/>
          <w:sz w:val="24"/>
          <w:szCs w:val="24"/>
        </w:rPr>
        <w:t>Analisis Struktur Modal</w:t>
      </w:r>
    </w:p>
    <w:p w:rsidR="00594E56" w:rsidRPr="007C22A1" w:rsidRDefault="00594E56" w:rsidP="00594E56">
      <w:pPr>
        <w:spacing w:after="0" w:line="480" w:lineRule="auto"/>
        <w:jc w:val="both"/>
        <w:rPr>
          <w:rFonts w:ascii="Times New Roman" w:hAnsi="Times New Roman" w:cs="Times New Roman"/>
          <w:sz w:val="24"/>
          <w:szCs w:val="24"/>
        </w:rPr>
      </w:pPr>
      <w:r w:rsidRPr="007C22A1">
        <w:rPr>
          <w:rFonts w:ascii="Times New Roman" w:hAnsi="Times New Roman" w:cs="Times New Roman"/>
          <w:sz w:val="24"/>
          <w:szCs w:val="24"/>
        </w:rPr>
        <w:tab/>
        <w:t xml:space="preserve">Sesuai dengan teori struktur modal, pada dasarnya struktur modal terdiri </w:t>
      </w:r>
    </w:p>
    <w:p w:rsidR="00594E56" w:rsidRPr="007C22A1" w:rsidRDefault="00594E56" w:rsidP="00594E56">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dari</w:t>
      </w:r>
      <w:proofErr w:type="gramEnd"/>
      <w:r w:rsidRPr="007C22A1">
        <w:rPr>
          <w:rFonts w:ascii="Times New Roman" w:hAnsi="Times New Roman" w:cs="Times New Roman"/>
          <w:sz w:val="24"/>
          <w:szCs w:val="24"/>
        </w:rPr>
        <w:t xml:space="preserve"> modal asing dan modal sendiri. Berkaitan dengan teori tersebut maka analisis </w:t>
      </w:r>
    </w:p>
    <w:p w:rsidR="00594E56" w:rsidRPr="007C22A1" w:rsidRDefault="00594E56" w:rsidP="00594E56">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struktur</w:t>
      </w:r>
      <w:proofErr w:type="gramEnd"/>
      <w:r w:rsidRPr="007C22A1">
        <w:rPr>
          <w:rFonts w:ascii="Times New Roman" w:hAnsi="Times New Roman" w:cs="Times New Roman"/>
          <w:sz w:val="24"/>
          <w:szCs w:val="24"/>
        </w:rPr>
        <w:t xml:space="preserve"> modal juga terdiri dari analisis modal asing (hutang) dan analisis modal</w:t>
      </w:r>
    </w:p>
    <w:p w:rsidR="009E4C59" w:rsidRDefault="00594E56" w:rsidP="00594E56">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sendiri</w:t>
      </w:r>
      <w:proofErr w:type="gramEnd"/>
      <w:r w:rsidRPr="007C22A1">
        <w:rPr>
          <w:rFonts w:ascii="Times New Roman" w:hAnsi="Times New Roman" w:cs="Times New Roman"/>
          <w:sz w:val="24"/>
          <w:szCs w:val="24"/>
        </w:rPr>
        <w:t xml:space="preserve"> (rasio Leverage). Berdasarkan teroti struktur modal, maka dalam penelitian ini struktur modal diukur dengan rasio Debt to Equity (DER). Menurut Sutrisno (2012: 217) rasio leverage menunjukkan seberapa besar kebutuhan </w:t>
      </w:r>
      <w:proofErr w:type="gramStart"/>
      <w:r w:rsidRPr="007C22A1">
        <w:rPr>
          <w:rFonts w:ascii="Times New Roman" w:hAnsi="Times New Roman" w:cs="Times New Roman"/>
          <w:sz w:val="24"/>
          <w:szCs w:val="24"/>
        </w:rPr>
        <w:t>dana</w:t>
      </w:r>
      <w:proofErr w:type="gramEnd"/>
      <w:r w:rsidRPr="007C22A1">
        <w:rPr>
          <w:rFonts w:ascii="Times New Roman" w:hAnsi="Times New Roman" w:cs="Times New Roman"/>
          <w:sz w:val="24"/>
          <w:szCs w:val="24"/>
        </w:rPr>
        <w:t xml:space="preserve"> perusahaan dibelanjai dengan hutang. Rasio leverage terdiri </w:t>
      </w:r>
      <w:proofErr w:type="gramStart"/>
      <w:r w:rsidRPr="007C22A1">
        <w:rPr>
          <w:rFonts w:ascii="Times New Roman" w:hAnsi="Times New Roman" w:cs="Times New Roman"/>
          <w:sz w:val="24"/>
          <w:szCs w:val="24"/>
        </w:rPr>
        <w:t>dari :</w:t>
      </w:r>
      <w:proofErr w:type="gramEnd"/>
    </w:p>
    <w:p w:rsidR="00446A20" w:rsidRDefault="00446A20" w:rsidP="00594E56">
      <w:pPr>
        <w:spacing w:after="0" w:line="480" w:lineRule="auto"/>
        <w:jc w:val="both"/>
        <w:rPr>
          <w:rFonts w:ascii="Times New Roman" w:hAnsi="Times New Roman" w:cs="Times New Roman"/>
          <w:sz w:val="24"/>
          <w:szCs w:val="24"/>
        </w:rPr>
      </w:pPr>
    </w:p>
    <w:p w:rsidR="00446A20" w:rsidRDefault="00446A20" w:rsidP="00594E56">
      <w:pPr>
        <w:spacing w:after="0" w:line="480" w:lineRule="auto"/>
        <w:jc w:val="both"/>
        <w:rPr>
          <w:rFonts w:ascii="Times New Roman" w:hAnsi="Times New Roman" w:cs="Times New Roman"/>
          <w:sz w:val="24"/>
          <w:szCs w:val="24"/>
        </w:rPr>
      </w:pPr>
    </w:p>
    <w:p w:rsidR="00446A20" w:rsidRPr="007C22A1" w:rsidRDefault="00446A20" w:rsidP="00594E56">
      <w:pPr>
        <w:spacing w:after="0" w:line="480" w:lineRule="auto"/>
        <w:jc w:val="both"/>
        <w:rPr>
          <w:rFonts w:ascii="Times New Roman" w:hAnsi="Times New Roman" w:cs="Times New Roman"/>
          <w:sz w:val="24"/>
          <w:szCs w:val="24"/>
        </w:rPr>
      </w:pPr>
    </w:p>
    <w:p w:rsidR="00446A20" w:rsidRDefault="00594E56" w:rsidP="00446A20">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lastRenderedPageBreak/>
        <w:t xml:space="preserve">a. Debt to Assets Ratio (DAR). </w:t>
      </w:r>
    </w:p>
    <w:p w:rsidR="00594E56" w:rsidRPr="007C22A1" w:rsidRDefault="00594E56" w:rsidP="00446A20">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Rasio DAR digunakan untuk mengukur persentase besarnya </w:t>
      </w:r>
      <w:proofErr w:type="gramStart"/>
      <w:r w:rsidRPr="007C22A1">
        <w:rPr>
          <w:rFonts w:ascii="Times New Roman" w:hAnsi="Times New Roman" w:cs="Times New Roman"/>
          <w:sz w:val="24"/>
          <w:szCs w:val="24"/>
        </w:rPr>
        <w:t>dana</w:t>
      </w:r>
      <w:proofErr w:type="gramEnd"/>
      <w:r w:rsidRPr="007C22A1">
        <w:rPr>
          <w:rFonts w:ascii="Times New Roman" w:hAnsi="Times New Roman" w:cs="Times New Roman"/>
          <w:sz w:val="24"/>
          <w:szCs w:val="24"/>
        </w:rPr>
        <w:t xml:space="preserve"> atau modal yang disediakan oleh kreditur. Selain itu rasio ini juga digunakan untuk mengukur seberapa besar investasi aktiva dibiayai dengan total hutang. Semakin </w:t>
      </w:r>
    </w:p>
    <w:p w:rsidR="00594E56" w:rsidRPr="007C22A1" w:rsidRDefault="00594E56" w:rsidP="00594E56">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tinggi</w:t>
      </w:r>
      <w:proofErr w:type="gramEnd"/>
      <w:r w:rsidRPr="007C22A1">
        <w:rPr>
          <w:rFonts w:ascii="Times New Roman" w:hAnsi="Times New Roman" w:cs="Times New Roman"/>
          <w:sz w:val="24"/>
          <w:szCs w:val="24"/>
        </w:rPr>
        <w:t xml:space="preserve"> rasio DAR berarti semakin besar jumlah modal pinjaman yang digunakan </w:t>
      </w:r>
    </w:p>
    <w:p w:rsidR="00594E56" w:rsidRPr="007C22A1" w:rsidRDefault="00594E56" w:rsidP="00594E56">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untuk</w:t>
      </w:r>
      <w:proofErr w:type="gramEnd"/>
      <w:r w:rsidRPr="007C22A1">
        <w:rPr>
          <w:rFonts w:ascii="Times New Roman" w:hAnsi="Times New Roman" w:cs="Times New Roman"/>
          <w:sz w:val="24"/>
          <w:szCs w:val="24"/>
        </w:rPr>
        <w:t xml:space="preserve"> menghasilkan keuntungan bagi perusahaan. Perhitungan DAR dilakukan dengan menggunakan rumus: </w:t>
      </w:r>
    </w:p>
    <w:p w:rsidR="00594E56" w:rsidRPr="007C22A1" w:rsidRDefault="00594E56" w:rsidP="00594E56">
      <w:pPr>
        <w:spacing w:after="0" w:line="480" w:lineRule="auto"/>
        <w:jc w:val="center"/>
        <w:rPr>
          <w:rFonts w:ascii="Times New Roman" w:hAnsi="Times New Roman" w:cs="Times New Roman"/>
          <w:sz w:val="24"/>
          <w:szCs w:val="24"/>
        </w:rPr>
      </w:pPr>
      <w:r w:rsidRPr="007C22A1">
        <w:rPr>
          <w:rFonts w:ascii="Times New Roman" w:hAnsi="Times New Roman" w:cs="Times New Roman"/>
          <w:sz w:val="24"/>
          <w:szCs w:val="24"/>
        </w:rPr>
        <w:t xml:space="preserve">DAR = </w:t>
      </w:r>
      <m:oMath>
        <m:f>
          <m:fPr>
            <m:ctrlPr>
              <w:rPr>
                <w:rFonts w:ascii="Cambria Math" w:hAnsi="Cambria Math" w:cs="Times New Roman"/>
                <w:i/>
                <w:sz w:val="28"/>
                <w:szCs w:val="28"/>
              </w:rPr>
            </m:ctrlPr>
          </m:fPr>
          <m:num>
            <m:r>
              <w:rPr>
                <w:rFonts w:ascii="Cambria Math" w:hAnsi="Cambria Math" w:cs="Times New Roman"/>
                <w:sz w:val="28"/>
                <w:szCs w:val="28"/>
              </w:rPr>
              <m:t>Total Debt</m:t>
            </m:r>
          </m:num>
          <m:den>
            <m:r>
              <w:rPr>
                <w:rFonts w:ascii="Cambria Math" w:hAnsi="Cambria Math" w:cs="Times New Roman"/>
                <w:sz w:val="28"/>
                <w:szCs w:val="28"/>
              </w:rPr>
              <m:t>Total Asets</m:t>
            </m:r>
          </m:den>
        </m:f>
      </m:oMath>
      <w:r w:rsidRPr="007C22A1">
        <w:rPr>
          <w:rFonts w:ascii="Times New Roman" w:eastAsiaTheme="minorEastAsia" w:hAnsi="Times New Roman" w:cs="Times New Roman"/>
          <w:sz w:val="24"/>
          <w:szCs w:val="24"/>
        </w:rPr>
        <w:t xml:space="preserve"> x 100%</w:t>
      </w:r>
    </w:p>
    <w:p w:rsidR="00893660" w:rsidRPr="007C22A1" w:rsidRDefault="00893660" w:rsidP="00893660">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b. Debt to Equity Ratio (DER). </w:t>
      </w:r>
    </w:p>
    <w:p w:rsidR="00893660" w:rsidRPr="007C22A1" w:rsidRDefault="00893660" w:rsidP="00893660">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Rasio DER untuk mengukur kemampuan perusahaan dalam memenuhi kewajiban dalam membayar hutangnya dengan jaminan modal sendiri. Selain itu </w:t>
      </w:r>
    </w:p>
    <w:p w:rsidR="00893660" w:rsidRPr="007C22A1" w:rsidRDefault="00893660" w:rsidP="00893660">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rasio</w:t>
      </w:r>
      <w:proofErr w:type="gramEnd"/>
      <w:r w:rsidRPr="007C22A1">
        <w:rPr>
          <w:rFonts w:ascii="Times New Roman" w:hAnsi="Times New Roman" w:cs="Times New Roman"/>
          <w:sz w:val="24"/>
          <w:szCs w:val="24"/>
        </w:rPr>
        <w:t xml:space="preserve"> ini juga bisa digunakan untuk mengukur perimbangan antara kewajiban yang </w:t>
      </w:r>
    </w:p>
    <w:p w:rsidR="009B0196" w:rsidRPr="007C22A1" w:rsidRDefault="00893660" w:rsidP="00893660">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dimiliki</w:t>
      </w:r>
      <w:proofErr w:type="gramEnd"/>
      <w:r w:rsidRPr="007C22A1">
        <w:rPr>
          <w:rFonts w:ascii="Times New Roman" w:hAnsi="Times New Roman" w:cs="Times New Roman"/>
          <w:sz w:val="24"/>
          <w:szCs w:val="24"/>
        </w:rPr>
        <w:t xml:space="preserve"> perusahaan dengan modal sendiri. Semakin tinggi rasio DER berarti modal sendiri yang digunakan semakin sedikit disbanding dengan hutangnya. Perhitungan DER dilakukan dengan menggunakan rumus:</w:t>
      </w:r>
    </w:p>
    <w:p w:rsidR="00893660" w:rsidRPr="007C22A1" w:rsidRDefault="00893660" w:rsidP="00893660">
      <w:pPr>
        <w:spacing w:after="0" w:line="480" w:lineRule="auto"/>
        <w:jc w:val="center"/>
        <w:rPr>
          <w:rFonts w:ascii="Times New Roman" w:eastAsiaTheme="minorEastAsia" w:hAnsi="Times New Roman" w:cs="Times New Roman"/>
          <w:sz w:val="24"/>
          <w:szCs w:val="24"/>
        </w:rPr>
      </w:pPr>
      <w:r w:rsidRPr="007C22A1">
        <w:rPr>
          <w:rFonts w:ascii="Times New Roman" w:hAnsi="Times New Roman" w:cs="Times New Roman"/>
          <w:sz w:val="24"/>
          <w:szCs w:val="24"/>
        </w:rPr>
        <w:t xml:space="preserve">DER = </w:t>
      </w:r>
      <m:oMath>
        <m:f>
          <m:fPr>
            <m:ctrlPr>
              <w:rPr>
                <w:rFonts w:ascii="Cambria Math" w:hAnsi="Cambria Math" w:cs="Times New Roman"/>
                <w:i/>
                <w:sz w:val="28"/>
                <w:szCs w:val="28"/>
              </w:rPr>
            </m:ctrlPr>
          </m:fPr>
          <m:num>
            <m:r>
              <w:rPr>
                <w:rFonts w:ascii="Cambria Math" w:hAnsi="Cambria Math" w:cs="Times New Roman"/>
                <w:sz w:val="28"/>
                <w:szCs w:val="28"/>
              </w:rPr>
              <m:t>Total Debt</m:t>
            </m:r>
          </m:num>
          <m:den>
            <m:r>
              <w:rPr>
                <w:rFonts w:ascii="Cambria Math" w:hAnsi="Cambria Math" w:cs="Times New Roman"/>
                <w:sz w:val="28"/>
                <w:szCs w:val="28"/>
              </w:rPr>
              <m:t>Total Equity</m:t>
            </m:r>
          </m:den>
        </m:f>
      </m:oMath>
      <w:r w:rsidRPr="007C22A1">
        <w:rPr>
          <w:rFonts w:ascii="Times New Roman" w:eastAsiaTheme="minorEastAsia" w:hAnsi="Times New Roman" w:cs="Times New Roman"/>
          <w:sz w:val="24"/>
          <w:szCs w:val="24"/>
        </w:rPr>
        <w:t xml:space="preserve"> x 100%</w:t>
      </w:r>
    </w:p>
    <w:p w:rsidR="00893660" w:rsidRPr="007C22A1" w:rsidRDefault="00893660" w:rsidP="00893660">
      <w:pPr>
        <w:spacing w:after="0" w:line="480" w:lineRule="auto"/>
        <w:ind w:firstLine="720"/>
        <w:rPr>
          <w:rFonts w:ascii="Times New Roman" w:hAnsi="Times New Roman" w:cs="Times New Roman"/>
          <w:sz w:val="24"/>
          <w:szCs w:val="24"/>
        </w:rPr>
      </w:pPr>
      <w:proofErr w:type="gramStart"/>
      <w:r w:rsidRPr="007C22A1">
        <w:rPr>
          <w:rFonts w:ascii="Times New Roman" w:hAnsi="Times New Roman" w:cs="Times New Roman"/>
          <w:sz w:val="24"/>
          <w:szCs w:val="24"/>
        </w:rPr>
        <w:t>c</w:t>
      </w:r>
      <w:proofErr w:type="gramEnd"/>
      <w:r w:rsidRPr="007C22A1">
        <w:rPr>
          <w:rFonts w:ascii="Times New Roman" w:hAnsi="Times New Roman" w:cs="Times New Roman"/>
          <w:sz w:val="24"/>
          <w:szCs w:val="24"/>
        </w:rPr>
        <w:t xml:space="preserve">. Longterm Debt to Assets Ratio (LDAR) </w:t>
      </w:r>
    </w:p>
    <w:p w:rsidR="00893660" w:rsidRPr="007C22A1" w:rsidRDefault="00893660" w:rsidP="00893660">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Rasio LDAR digunakan untuk mengukur seberapa besar hutang jangka panjang digunakan untuk investasi pada </w:t>
      </w:r>
      <w:proofErr w:type="gramStart"/>
      <w:r w:rsidRPr="007C22A1">
        <w:rPr>
          <w:rFonts w:ascii="Times New Roman" w:hAnsi="Times New Roman" w:cs="Times New Roman"/>
          <w:sz w:val="24"/>
          <w:szCs w:val="24"/>
        </w:rPr>
        <w:t>sektor  aktiva</w:t>
      </w:r>
      <w:proofErr w:type="gramEnd"/>
      <w:r w:rsidRPr="007C22A1">
        <w:rPr>
          <w:rFonts w:ascii="Times New Roman" w:hAnsi="Times New Roman" w:cs="Times New Roman"/>
          <w:sz w:val="24"/>
          <w:szCs w:val="24"/>
        </w:rPr>
        <w:t xml:space="preserve">. Hal ini menunjukkan hubungan antara jumlah pinjaman jangka panjang yang diberikan oleh kreditur </w:t>
      </w:r>
      <w:proofErr w:type="gramStart"/>
      <w:r w:rsidRPr="007C22A1">
        <w:rPr>
          <w:rFonts w:ascii="Times New Roman" w:hAnsi="Times New Roman" w:cs="Times New Roman"/>
          <w:sz w:val="24"/>
          <w:szCs w:val="24"/>
        </w:rPr>
        <w:t>denganjumlah  aktiva</w:t>
      </w:r>
      <w:proofErr w:type="gramEnd"/>
      <w:r w:rsidRPr="007C22A1">
        <w:rPr>
          <w:rFonts w:ascii="Times New Roman" w:hAnsi="Times New Roman" w:cs="Times New Roman"/>
          <w:sz w:val="24"/>
          <w:szCs w:val="24"/>
        </w:rPr>
        <w:t xml:space="preserve"> yang dibiayai dengan hutang jangka panjang. Perhitungan </w:t>
      </w:r>
    </w:p>
    <w:p w:rsidR="00893660" w:rsidRPr="007C22A1" w:rsidRDefault="00893660" w:rsidP="00893660">
      <w:pPr>
        <w:spacing w:after="0" w:line="480" w:lineRule="auto"/>
        <w:jc w:val="both"/>
        <w:rPr>
          <w:rFonts w:ascii="Times New Roman" w:hAnsi="Times New Roman" w:cs="Times New Roman"/>
          <w:sz w:val="24"/>
          <w:szCs w:val="24"/>
        </w:rPr>
      </w:pPr>
      <w:r w:rsidRPr="007C22A1">
        <w:rPr>
          <w:rFonts w:ascii="Times New Roman" w:hAnsi="Times New Roman" w:cs="Times New Roman"/>
          <w:sz w:val="24"/>
          <w:szCs w:val="24"/>
        </w:rPr>
        <w:t>LDAR dilakukan dengan menggunakan rumus:</w:t>
      </w:r>
    </w:p>
    <w:p w:rsidR="00893660" w:rsidRPr="007C22A1" w:rsidRDefault="00893660" w:rsidP="00893660">
      <w:pPr>
        <w:spacing w:after="0" w:line="480" w:lineRule="auto"/>
        <w:jc w:val="center"/>
        <w:rPr>
          <w:rFonts w:ascii="Times New Roman" w:eastAsiaTheme="minorEastAsia" w:hAnsi="Times New Roman" w:cs="Times New Roman"/>
          <w:sz w:val="24"/>
          <w:szCs w:val="24"/>
        </w:rPr>
      </w:pPr>
      <w:r w:rsidRPr="007C22A1">
        <w:rPr>
          <w:rFonts w:ascii="Times New Roman" w:hAnsi="Times New Roman" w:cs="Times New Roman"/>
          <w:sz w:val="24"/>
          <w:szCs w:val="24"/>
        </w:rPr>
        <w:t xml:space="preserve">LDAR = </w:t>
      </w:r>
      <m:oMath>
        <m:f>
          <m:fPr>
            <m:ctrlPr>
              <w:rPr>
                <w:rFonts w:ascii="Cambria Math" w:hAnsi="Cambria Math" w:cs="Times New Roman"/>
                <w:i/>
                <w:sz w:val="28"/>
                <w:szCs w:val="28"/>
              </w:rPr>
            </m:ctrlPr>
          </m:fPr>
          <m:num>
            <m:r>
              <w:rPr>
                <w:rFonts w:ascii="Cambria Math" w:hAnsi="Cambria Math" w:cs="Times New Roman"/>
                <w:sz w:val="28"/>
                <w:szCs w:val="28"/>
              </w:rPr>
              <m:t>Longterm Debt</m:t>
            </m:r>
          </m:num>
          <m:den>
            <m:r>
              <w:rPr>
                <w:rFonts w:ascii="Cambria Math" w:hAnsi="Cambria Math" w:cs="Times New Roman"/>
                <w:sz w:val="28"/>
                <w:szCs w:val="28"/>
              </w:rPr>
              <m:t>Total Asets</m:t>
            </m:r>
          </m:den>
        </m:f>
      </m:oMath>
      <w:r w:rsidRPr="007C22A1">
        <w:rPr>
          <w:rFonts w:ascii="Times New Roman" w:eastAsiaTheme="minorEastAsia" w:hAnsi="Times New Roman" w:cs="Times New Roman"/>
          <w:sz w:val="24"/>
          <w:szCs w:val="24"/>
        </w:rPr>
        <w:t xml:space="preserve"> x 100%</w:t>
      </w:r>
    </w:p>
    <w:p w:rsidR="00893660" w:rsidRPr="007C22A1" w:rsidRDefault="00893660" w:rsidP="00893660">
      <w:pPr>
        <w:spacing w:after="0" w:line="480" w:lineRule="auto"/>
        <w:ind w:firstLine="720"/>
        <w:rPr>
          <w:rFonts w:ascii="Times New Roman" w:hAnsi="Times New Roman" w:cs="Times New Roman"/>
          <w:sz w:val="24"/>
          <w:szCs w:val="24"/>
        </w:rPr>
      </w:pPr>
      <w:proofErr w:type="gramStart"/>
      <w:r w:rsidRPr="007C22A1">
        <w:rPr>
          <w:rFonts w:ascii="Times New Roman" w:hAnsi="Times New Roman" w:cs="Times New Roman"/>
          <w:sz w:val="24"/>
          <w:szCs w:val="24"/>
        </w:rPr>
        <w:lastRenderedPageBreak/>
        <w:t>d</w:t>
      </w:r>
      <w:proofErr w:type="gramEnd"/>
      <w:r w:rsidRPr="007C22A1">
        <w:rPr>
          <w:rFonts w:ascii="Times New Roman" w:hAnsi="Times New Roman" w:cs="Times New Roman"/>
          <w:sz w:val="24"/>
          <w:szCs w:val="24"/>
        </w:rPr>
        <w:t xml:space="preserve">. Longterm Debt to Equity Ratio (LDER) </w:t>
      </w:r>
    </w:p>
    <w:p w:rsidR="00893660" w:rsidRPr="007C22A1" w:rsidRDefault="00893660" w:rsidP="00893660">
      <w:pPr>
        <w:spacing w:after="0" w:line="480" w:lineRule="auto"/>
        <w:ind w:firstLine="720"/>
        <w:jc w:val="both"/>
        <w:rPr>
          <w:rFonts w:ascii="Times New Roman" w:hAnsi="Times New Roman" w:cs="Times New Roman"/>
          <w:sz w:val="24"/>
          <w:szCs w:val="24"/>
        </w:rPr>
      </w:pPr>
      <w:r w:rsidRPr="007C22A1">
        <w:rPr>
          <w:rFonts w:ascii="Times New Roman" w:hAnsi="Times New Roman" w:cs="Times New Roman"/>
          <w:sz w:val="24"/>
          <w:szCs w:val="24"/>
        </w:rPr>
        <w:t xml:space="preserve">Rasio LDER menunjukkan hubungan antara jumlah pinjaman jangka panjang yang diberikan kreditur dengan jumlah modal sendiri yang diberikan oleh </w:t>
      </w:r>
    </w:p>
    <w:p w:rsidR="00893660" w:rsidRPr="007C22A1" w:rsidRDefault="00893660" w:rsidP="00893660">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pemilik</w:t>
      </w:r>
      <w:proofErr w:type="gramEnd"/>
      <w:r w:rsidRPr="007C22A1">
        <w:rPr>
          <w:rFonts w:ascii="Times New Roman" w:hAnsi="Times New Roman" w:cs="Times New Roman"/>
          <w:sz w:val="24"/>
          <w:szCs w:val="24"/>
        </w:rPr>
        <w:t xml:space="preserve"> perusahaan. Rasio ini juga digunakan untuk mengukur seberapa besar perbandingan antara hutang jangka panjang dengan modal sendiri atau seberapa </w:t>
      </w:r>
    </w:p>
    <w:p w:rsidR="00893660" w:rsidRPr="007C22A1" w:rsidRDefault="00893660" w:rsidP="00893660">
      <w:pPr>
        <w:spacing w:after="0" w:line="480" w:lineRule="auto"/>
        <w:jc w:val="both"/>
        <w:rPr>
          <w:rFonts w:ascii="Times New Roman" w:hAnsi="Times New Roman" w:cs="Times New Roman"/>
          <w:sz w:val="24"/>
          <w:szCs w:val="24"/>
        </w:rPr>
      </w:pPr>
      <w:proofErr w:type="gramStart"/>
      <w:r w:rsidRPr="007C22A1">
        <w:rPr>
          <w:rFonts w:ascii="Times New Roman" w:hAnsi="Times New Roman" w:cs="Times New Roman"/>
          <w:sz w:val="24"/>
          <w:szCs w:val="24"/>
        </w:rPr>
        <w:t>besar</w:t>
      </w:r>
      <w:proofErr w:type="gramEnd"/>
      <w:r w:rsidRPr="007C22A1">
        <w:rPr>
          <w:rFonts w:ascii="Times New Roman" w:hAnsi="Times New Roman" w:cs="Times New Roman"/>
          <w:sz w:val="24"/>
          <w:szCs w:val="24"/>
        </w:rPr>
        <w:t xml:space="preserve"> hutang jangka panjang dijamin oleh modal sendiri. Perhitungan LDER dilakukan dengan menggunakan rumus:</w:t>
      </w:r>
    </w:p>
    <w:p w:rsidR="00893660" w:rsidRPr="001E64A4" w:rsidRDefault="00893660" w:rsidP="001E64A4">
      <w:pPr>
        <w:spacing w:after="0" w:line="480" w:lineRule="auto"/>
        <w:jc w:val="center"/>
        <w:rPr>
          <w:rFonts w:ascii="Times New Roman" w:eastAsiaTheme="minorEastAsia" w:hAnsi="Times New Roman" w:cs="Times New Roman"/>
          <w:sz w:val="24"/>
          <w:szCs w:val="24"/>
        </w:rPr>
      </w:pPr>
      <w:r w:rsidRPr="007C22A1">
        <w:rPr>
          <w:rFonts w:ascii="Times New Roman" w:hAnsi="Times New Roman" w:cs="Times New Roman"/>
          <w:sz w:val="24"/>
          <w:szCs w:val="24"/>
        </w:rPr>
        <w:t xml:space="preserve">LDER = </w:t>
      </w:r>
      <m:oMath>
        <m:f>
          <m:fPr>
            <m:ctrlPr>
              <w:rPr>
                <w:rFonts w:ascii="Cambria Math" w:hAnsi="Cambria Math" w:cs="Times New Roman"/>
                <w:i/>
                <w:sz w:val="28"/>
                <w:szCs w:val="28"/>
              </w:rPr>
            </m:ctrlPr>
          </m:fPr>
          <m:num>
            <m:r>
              <w:rPr>
                <w:rFonts w:ascii="Cambria Math" w:hAnsi="Cambria Math" w:cs="Times New Roman"/>
                <w:sz w:val="28"/>
                <w:szCs w:val="28"/>
              </w:rPr>
              <m:t>Longterm Debt</m:t>
            </m:r>
          </m:num>
          <m:den>
            <m:r>
              <w:rPr>
                <w:rFonts w:ascii="Cambria Math" w:hAnsi="Cambria Math" w:cs="Times New Roman"/>
                <w:sz w:val="28"/>
                <w:szCs w:val="28"/>
              </w:rPr>
              <m:t>Total Equity</m:t>
            </m:r>
          </m:den>
        </m:f>
      </m:oMath>
      <w:r w:rsidRPr="007C22A1">
        <w:rPr>
          <w:rFonts w:ascii="Times New Roman" w:eastAsiaTheme="minorEastAsia" w:hAnsi="Times New Roman" w:cs="Times New Roman"/>
          <w:sz w:val="24"/>
          <w:szCs w:val="24"/>
        </w:rPr>
        <w:t xml:space="preserve"> x 100%</w:t>
      </w:r>
    </w:p>
    <w:p w:rsidR="002539F7" w:rsidRPr="007C22A1" w:rsidRDefault="00AA025E" w:rsidP="0038198C">
      <w:pPr>
        <w:spacing w:after="0" w:line="480" w:lineRule="auto"/>
        <w:contextualSpacing/>
        <w:rPr>
          <w:rFonts w:ascii="Times New Roman" w:hAnsi="Times New Roman" w:cs="Times New Roman"/>
          <w:sz w:val="24"/>
          <w:szCs w:val="24"/>
        </w:rPr>
      </w:pPr>
      <w:r w:rsidRPr="007C22A1">
        <w:rPr>
          <w:rFonts w:ascii="Times New Roman" w:hAnsi="Times New Roman" w:cs="Times New Roman"/>
          <w:b/>
          <w:sz w:val="24"/>
          <w:szCs w:val="24"/>
        </w:rPr>
        <w:t>2.</w:t>
      </w:r>
      <w:r w:rsidR="00F351B8" w:rsidRPr="007C22A1">
        <w:rPr>
          <w:rFonts w:ascii="Times New Roman" w:hAnsi="Times New Roman" w:cs="Times New Roman"/>
          <w:b/>
          <w:sz w:val="24"/>
          <w:szCs w:val="24"/>
        </w:rPr>
        <w:t>4</w:t>
      </w:r>
      <w:r w:rsidRPr="007C22A1">
        <w:rPr>
          <w:rFonts w:ascii="Times New Roman" w:hAnsi="Times New Roman" w:cs="Times New Roman"/>
          <w:b/>
          <w:sz w:val="24"/>
          <w:szCs w:val="24"/>
        </w:rPr>
        <w:tab/>
        <w:t>Nilai Perusahaan</w:t>
      </w:r>
    </w:p>
    <w:p w:rsidR="00FD3025" w:rsidRPr="007C22A1" w:rsidRDefault="002539F7" w:rsidP="00A754F0">
      <w:pPr>
        <w:spacing w:after="0" w:line="480" w:lineRule="auto"/>
        <w:contextualSpacing/>
        <w:jc w:val="both"/>
        <w:rPr>
          <w:rFonts w:ascii="Times New Roman" w:hAnsi="Times New Roman" w:cs="Times New Roman"/>
          <w:sz w:val="24"/>
          <w:szCs w:val="24"/>
        </w:rPr>
      </w:pPr>
      <w:r w:rsidRPr="007C22A1">
        <w:rPr>
          <w:rFonts w:ascii="Times New Roman" w:hAnsi="Times New Roman" w:cs="Times New Roman"/>
          <w:sz w:val="24"/>
          <w:szCs w:val="24"/>
        </w:rPr>
        <w:tab/>
        <w:t>Nilai perusahaan merupakan kondisi tertentu</w:t>
      </w:r>
      <w:r w:rsidR="00A754F0" w:rsidRPr="007C22A1">
        <w:rPr>
          <w:rFonts w:ascii="Times New Roman" w:hAnsi="Times New Roman" w:cs="Times New Roman"/>
          <w:sz w:val="24"/>
          <w:szCs w:val="24"/>
        </w:rPr>
        <w:t xml:space="preserve"> yang telah di capai oleh suatu </w:t>
      </w:r>
      <w:r w:rsidRPr="007C22A1">
        <w:rPr>
          <w:rFonts w:ascii="Times New Roman" w:hAnsi="Times New Roman" w:cs="Times New Roman"/>
          <w:sz w:val="24"/>
          <w:szCs w:val="24"/>
        </w:rPr>
        <w:t>perusahaan sebagai gambaran dari kepercayaan</w:t>
      </w:r>
      <w:r w:rsidR="00A754F0" w:rsidRPr="007C22A1">
        <w:rPr>
          <w:rFonts w:ascii="Times New Roman" w:hAnsi="Times New Roman" w:cs="Times New Roman"/>
          <w:sz w:val="24"/>
          <w:szCs w:val="24"/>
        </w:rPr>
        <w:t xml:space="preserve"> masyarakat terhadapperusahaan</w:t>
      </w:r>
      <w:r w:rsidRPr="007C22A1">
        <w:rPr>
          <w:rFonts w:ascii="Times New Roman" w:hAnsi="Times New Roman" w:cs="Times New Roman"/>
          <w:sz w:val="24"/>
          <w:szCs w:val="24"/>
        </w:rPr>
        <w:t>setelah melalui suatu proses kegiatan sel</w:t>
      </w:r>
      <w:r w:rsidR="00A754F0" w:rsidRPr="007C22A1">
        <w:rPr>
          <w:rFonts w:ascii="Times New Roman" w:hAnsi="Times New Roman" w:cs="Times New Roman"/>
          <w:sz w:val="24"/>
          <w:szCs w:val="24"/>
        </w:rPr>
        <w:t>ama beberapa tahun, yaitu sejak</w:t>
      </w:r>
      <w:r w:rsidRPr="007C22A1">
        <w:rPr>
          <w:rFonts w:ascii="Times New Roman" w:hAnsi="Times New Roman" w:cs="Times New Roman"/>
          <w:sz w:val="24"/>
          <w:szCs w:val="24"/>
        </w:rPr>
        <w:t xml:space="preserve">perusahaan berdiri sampai saat ini. Nilai perusahaan adalah persepsi investor terhadap perusahaan, yang sering dikaitkan dengan harga saham (Sujoko dan Soebiantoro, 2007).Harga saham yang tinggi membuat nilai perusahaan meningkat.Tujuan utama perusahaan adalah untuk memaksimumkan nilai perusahaan. Nilai perusahaan dapat dilihat melalui nilai pasar atau nilai buku perusahaan dari ekuitasnya.Dalam penelitian ini nilai perusahaan diukur dengan </w:t>
      </w:r>
      <w:r w:rsidRPr="007C22A1">
        <w:rPr>
          <w:rFonts w:ascii="Times New Roman" w:hAnsi="Times New Roman" w:cs="Times New Roman"/>
          <w:i/>
          <w:sz w:val="24"/>
          <w:szCs w:val="24"/>
        </w:rPr>
        <w:t xml:space="preserve">price book value </w:t>
      </w:r>
      <w:r w:rsidRPr="007C22A1">
        <w:rPr>
          <w:rFonts w:ascii="Times New Roman" w:hAnsi="Times New Roman" w:cs="Times New Roman"/>
          <w:sz w:val="24"/>
          <w:szCs w:val="24"/>
        </w:rPr>
        <w:t>(PBV)</w:t>
      </w:r>
    </w:p>
    <w:p w:rsidR="002539F7" w:rsidRPr="007C22A1" w:rsidRDefault="002539F7" w:rsidP="0038198C">
      <w:pPr>
        <w:spacing w:after="0" w:line="480" w:lineRule="auto"/>
        <w:contextualSpacing/>
        <w:rPr>
          <w:rFonts w:ascii="Times New Roman" w:hAnsi="Times New Roman" w:cs="Times New Roman"/>
          <w:sz w:val="24"/>
          <w:szCs w:val="24"/>
        </w:rPr>
      </w:pPr>
      <w:r w:rsidRPr="007C22A1">
        <w:rPr>
          <w:rFonts w:ascii="Times New Roman" w:hAnsi="Times New Roman" w:cs="Times New Roman"/>
          <w:sz w:val="24"/>
          <w:szCs w:val="24"/>
        </w:rPr>
        <w:tab/>
        <w:t xml:space="preserve">Rasio harga saham terhadap nilai buku perusahaan atau </w:t>
      </w:r>
      <w:r w:rsidRPr="007C22A1">
        <w:rPr>
          <w:rFonts w:ascii="Times New Roman" w:hAnsi="Times New Roman" w:cs="Times New Roman"/>
          <w:i/>
          <w:sz w:val="24"/>
          <w:szCs w:val="24"/>
        </w:rPr>
        <w:t xml:space="preserve">price book value </w:t>
      </w:r>
      <w:r w:rsidRPr="007C22A1">
        <w:rPr>
          <w:rFonts w:ascii="Times New Roman" w:hAnsi="Times New Roman" w:cs="Times New Roman"/>
          <w:sz w:val="24"/>
          <w:szCs w:val="24"/>
        </w:rPr>
        <w:t>menunjukan tingkat</w:t>
      </w:r>
      <w:r w:rsidR="00085D57" w:rsidRPr="007C22A1">
        <w:rPr>
          <w:rFonts w:ascii="Times New Roman" w:hAnsi="Times New Roman" w:cs="Times New Roman"/>
          <w:sz w:val="24"/>
          <w:szCs w:val="24"/>
        </w:rPr>
        <w:t xml:space="preserve"> kemampuan perusahaan menciptakan nilai relatif terhadap jumlah modal yang diinvestasikan. Penggunaan </w:t>
      </w:r>
      <w:r w:rsidR="00085D57" w:rsidRPr="007C22A1">
        <w:rPr>
          <w:rFonts w:ascii="Times New Roman" w:hAnsi="Times New Roman" w:cs="Times New Roman"/>
          <w:i/>
          <w:sz w:val="24"/>
          <w:szCs w:val="24"/>
        </w:rPr>
        <w:t>price book value</w:t>
      </w:r>
      <w:r w:rsidR="00085D57" w:rsidRPr="007C22A1">
        <w:rPr>
          <w:rFonts w:ascii="Times New Roman" w:hAnsi="Times New Roman" w:cs="Times New Roman"/>
          <w:sz w:val="24"/>
          <w:szCs w:val="24"/>
        </w:rPr>
        <w:t xml:space="preserve"> sebagai variabel dari nilai perusahaan juga mengacu pada penelitian Kusumajaya (2011): Hermuningsih (2013). Rasio </w:t>
      </w:r>
      <w:r w:rsidR="00085D57" w:rsidRPr="007C22A1">
        <w:rPr>
          <w:rFonts w:ascii="Times New Roman" w:hAnsi="Times New Roman" w:cs="Times New Roman"/>
          <w:i/>
          <w:sz w:val="24"/>
          <w:szCs w:val="24"/>
        </w:rPr>
        <w:t>price book value</w:t>
      </w:r>
      <w:r w:rsidR="00085D57" w:rsidRPr="007C22A1">
        <w:rPr>
          <w:rFonts w:ascii="Times New Roman" w:hAnsi="Times New Roman" w:cs="Times New Roman"/>
          <w:sz w:val="24"/>
          <w:szCs w:val="24"/>
        </w:rPr>
        <w:t xml:space="preserve"> yang tinggi mencerminkan harga </w:t>
      </w:r>
      <w:r w:rsidR="00085D57" w:rsidRPr="007C22A1">
        <w:rPr>
          <w:rFonts w:ascii="Times New Roman" w:hAnsi="Times New Roman" w:cs="Times New Roman"/>
          <w:sz w:val="24"/>
          <w:szCs w:val="24"/>
        </w:rPr>
        <w:lastRenderedPageBreak/>
        <w:t xml:space="preserve">perlembar saham yang tinggi dibandingkan nilai buku perlembar saham.Semakin tinggi harga perlembar saham, semakin berhasil perusahaan menciptakan nilai bagi pemegang saham. Nilai perusahaan dapat di hitung </w:t>
      </w:r>
      <w:proofErr w:type="gramStart"/>
      <w:r w:rsidR="00085D57" w:rsidRPr="007C22A1">
        <w:rPr>
          <w:rFonts w:ascii="Times New Roman" w:hAnsi="Times New Roman" w:cs="Times New Roman"/>
          <w:sz w:val="24"/>
          <w:szCs w:val="24"/>
        </w:rPr>
        <w:t xml:space="preserve">dengan </w:t>
      </w:r>
      <w:r w:rsidR="00085D57" w:rsidRPr="007C22A1">
        <w:rPr>
          <w:rFonts w:ascii="Times New Roman" w:hAnsi="Times New Roman" w:cs="Times New Roman"/>
          <w:i/>
          <w:sz w:val="24"/>
          <w:szCs w:val="24"/>
        </w:rPr>
        <w:t xml:space="preserve"> price</w:t>
      </w:r>
      <w:proofErr w:type="gramEnd"/>
      <w:r w:rsidR="00085D57" w:rsidRPr="007C22A1">
        <w:rPr>
          <w:rFonts w:ascii="Times New Roman" w:hAnsi="Times New Roman" w:cs="Times New Roman"/>
          <w:i/>
          <w:sz w:val="24"/>
          <w:szCs w:val="24"/>
        </w:rPr>
        <w:t xml:space="preserve"> book value, </w:t>
      </w:r>
      <w:r w:rsidR="00085D57" w:rsidRPr="007C22A1">
        <w:rPr>
          <w:rFonts w:ascii="Times New Roman" w:hAnsi="Times New Roman" w:cs="Times New Roman"/>
          <w:sz w:val="24"/>
          <w:szCs w:val="24"/>
        </w:rPr>
        <w:t>sehingga dapat dirumuskan sebagai berikut:</w:t>
      </w:r>
    </w:p>
    <w:p w:rsidR="00085D57" w:rsidRPr="007C22A1" w:rsidRDefault="00085D57" w:rsidP="0038198C">
      <w:pPr>
        <w:spacing w:after="0" w:line="480" w:lineRule="auto"/>
        <w:contextualSpacing/>
        <w:rPr>
          <w:rFonts w:ascii="Times New Roman" w:eastAsiaTheme="minorEastAsia" w:hAnsi="Times New Roman" w:cs="Times New Roman"/>
          <w:sz w:val="24"/>
          <w:szCs w:val="24"/>
        </w:rPr>
      </w:pPr>
      <m:oMathPara>
        <m:oMath>
          <m:r>
            <w:rPr>
              <w:rFonts w:ascii="Cambria Math" w:hAnsi="Cambria Math" w:cs="Cambria Math"/>
              <w:sz w:val="24"/>
              <w:szCs w:val="24"/>
            </w:rPr>
            <m:t>PBV</m:t>
          </m:r>
          <m:r>
            <m:rPr>
              <m:sty m:val="p"/>
            </m:rPr>
            <w:rPr>
              <w:rFonts w:ascii="Cambria Math" w:hAnsi="Cambria Math" w:cs="Cambria Math"/>
              <w:sz w:val="24"/>
              <w:szCs w:val="24"/>
            </w:rPr>
            <m:t>=</m:t>
          </m:r>
          <m:f>
            <m:fPr>
              <m:ctrlPr>
                <w:rPr>
                  <w:rFonts w:ascii="Cambria Math" w:hAnsi="Cambria Math" w:cs="Times New Roman"/>
                  <w:sz w:val="24"/>
                  <w:szCs w:val="24"/>
                </w:rPr>
              </m:ctrlPr>
            </m:fPr>
            <m:num>
              <m:r>
                <w:rPr>
                  <w:rFonts w:ascii="Cambria Math" w:hAnsi="Cambria Math" w:cs="Times New Roman"/>
                  <w:sz w:val="24"/>
                  <w:szCs w:val="24"/>
                </w:rPr>
                <m:t>HARGA PER LEMBAR SAHAM</m:t>
              </m:r>
            </m:num>
            <m:den>
              <m:r>
                <w:rPr>
                  <w:rFonts w:ascii="Cambria Math" w:hAnsi="Cambria Math" w:cs="Times New Roman"/>
                  <w:sz w:val="24"/>
                  <w:szCs w:val="24"/>
                </w:rPr>
                <m:t>NILAI BUKU PER LEMBAR SAHAM</m:t>
              </m:r>
            </m:den>
          </m:f>
        </m:oMath>
      </m:oMathPara>
    </w:p>
    <w:p w:rsidR="00F351B8" w:rsidRPr="007C22A1" w:rsidRDefault="00680543" w:rsidP="0038198C">
      <w:pPr>
        <w:spacing w:after="0" w:line="480" w:lineRule="auto"/>
        <w:contextualSpacing/>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2.4.</w:t>
      </w:r>
      <w:r>
        <w:rPr>
          <w:rFonts w:ascii="Times New Roman" w:eastAsiaTheme="minorEastAsia" w:hAnsi="Times New Roman" w:cs="Times New Roman"/>
          <w:b/>
          <w:sz w:val="24"/>
          <w:szCs w:val="24"/>
          <w:lang w:val="id-ID"/>
        </w:rPr>
        <w:t>1</w:t>
      </w:r>
      <w:r w:rsidR="00F351B8" w:rsidRPr="007C22A1">
        <w:rPr>
          <w:rFonts w:ascii="Times New Roman" w:eastAsiaTheme="minorEastAsia" w:hAnsi="Times New Roman" w:cs="Times New Roman"/>
          <w:b/>
          <w:sz w:val="24"/>
          <w:szCs w:val="24"/>
        </w:rPr>
        <w:t xml:space="preserve"> </w:t>
      </w:r>
      <w:r w:rsidR="001A0584">
        <w:rPr>
          <w:rFonts w:ascii="Times New Roman" w:eastAsiaTheme="minorEastAsia" w:hAnsi="Times New Roman" w:cs="Times New Roman"/>
          <w:b/>
          <w:sz w:val="24"/>
          <w:szCs w:val="24"/>
        </w:rPr>
        <w:tab/>
      </w:r>
      <w:r w:rsidR="00F351B8" w:rsidRPr="007C22A1">
        <w:rPr>
          <w:rFonts w:ascii="Times New Roman" w:eastAsiaTheme="minorEastAsia" w:hAnsi="Times New Roman" w:cs="Times New Roman"/>
          <w:b/>
          <w:sz w:val="24"/>
          <w:szCs w:val="24"/>
        </w:rPr>
        <w:t>Konsep Nilai suatu Perusahaan</w:t>
      </w:r>
    </w:p>
    <w:p w:rsidR="00F351B8" w:rsidRPr="007C22A1" w:rsidRDefault="00F351B8" w:rsidP="001A0584">
      <w:pPr>
        <w:spacing w:after="0" w:line="480" w:lineRule="auto"/>
        <w:ind w:firstLine="720"/>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t xml:space="preserve">Menurut Christiawan dan Tarigan (2007), terdapat beberapa konsep nilai yang menjelaskan nilai suatu perusahaan antara </w:t>
      </w:r>
      <w:proofErr w:type="gramStart"/>
      <w:r w:rsidRPr="007C22A1">
        <w:rPr>
          <w:rFonts w:ascii="Times New Roman" w:eastAsiaTheme="minorEastAsia" w:hAnsi="Times New Roman" w:cs="Times New Roman"/>
          <w:sz w:val="24"/>
          <w:szCs w:val="24"/>
        </w:rPr>
        <w:t>lain :</w:t>
      </w:r>
      <w:proofErr w:type="gramEnd"/>
      <w:r w:rsidRPr="007C22A1">
        <w:rPr>
          <w:rFonts w:ascii="Times New Roman" w:eastAsiaTheme="minorEastAsia" w:hAnsi="Times New Roman" w:cs="Times New Roman"/>
          <w:sz w:val="24"/>
          <w:szCs w:val="24"/>
        </w:rPr>
        <w:t xml:space="preserve"> </w:t>
      </w:r>
    </w:p>
    <w:p w:rsidR="00F351B8" w:rsidRPr="007C22A1" w:rsidRDefault="00F351B8" w:rsidP="00F351B8">
      <w:pPr>
        <w:pStyle w:val="ListParagraph"/>
        <w:numPr>
          <w:ilvl w:val="0"/>
          <w:numId w:val="21"/>
        </w:numPr>
        <w:spacing w:after="0" w:line="480" w:lineRule="auto"/>
        <w:jc w:val="both"/>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t>Nilai Nominal</w:t>
      </w:r>
    </w:p>
    <w:p w:rsidR="00F351B8" w:rsidRPr="007C22A1" w:rsidRDefault="00F351B8" w:rsidP="00F351B8">
      <w:pPr>
        <w:pStyle w:val="ListParagraph"/>
        <w:spacing w:after="0" w:line="480" w:lineRule="auto"/>
        <w:jc w:val="both"/>
        <w:rPr>
          <w:rFonts w:ascii="Times New Roman" w:eastAsiaTheme="minorEastAsia" w:hAnsi="Times New Roman" w:cs="Times New Roman"/>
          <w:sz w:val="24"/>
          <w:szCs w:val="24"/>
        </w:rPr>
      </w:pPr>
      <w:proofErr w:type="gramStart"/>
      <w:r w:rsidRPr="007C22A1">
        <w:rPr>
          <w:rFonts w:ascii="Times New Roman" w:eastAsiaTheme="minorEastAsia" w:hAnsi="Times New Roman" w:cs="Times New Roman"/>
          <w:sz w:val="24"/>
          <w:szCs w:val="24"/>
        </w:rPr>
        <w:t>yaitu</w:t>
      </w:r>
      <w:proofErr w:type="gramEnd"/>
      <w:r w:rsidRPr="007C22A1">
        <w:rPr>
          <w:rFonts w:ascii="Times New Roman" w:eastAsiaTheme="minorEastAsia" w:hAnsi="Times New Roman" w:cs="Times New Roman"/>
          <w:sz w:val="24"/>
          <w:szCs w:val="24"/>
        </w:rPr>
        <w:t xml:space="preserve"> nilai yang tercantum secara formal dalam anggaran dasar perseroan, disebutkan secara eksplisit dalam neraca perusahaan, dan juga ditulis jelas dalam surat saham kolektif. </w:t>
      </w:r>
    </w:p>
    <w:p w:rsidR="00F351B8" w:rsidRPr="007C22A1" w:rsidRDefault="00F351B8" w:rsidP="00F351B8">
      <w:pPr>
        <w:pStyle w:val="ListParagraph"/>
        <w:numPr>
          <w:ilvl w:val="0"/>
          <w:numId w:val="21"/>
        </w:numPr>
        <w:spacing w:after="0" w:line="480" w:lineRule="auto"/>
        <w:jc w:val="both"/>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t xml:space="preserve">Nilai pasar sering disebut kurs </w:t>
      </w:r>
    </w:p>
    <w:p w:rsidR="00F351B8" w:rsidRPr="007C22A1" w:rsidRDefault="00F351B8" w:rsidP="00F351B8">
      <w:pPr>
        <w:pStyle w:val="ListParagraph"/>
        <w:spacing w:after="0" w:line="480" w:lineRule="auto"/>
        <w:jc w:val="both"/>
        <w:rPr>
          <w:rFonts w:ascii="Times New Roman" w:eastAsiaTheme="minorEastAsia" w:hAnsi="Times New Roman" w:cs="Times New Roman"/>
          <w:sz w:val="24"/>
          <w:szCs w:val="24"/>
        </w:rPr>
      </w:pPr>
      <w:proofErr w:type="gramStart"/>
      <w:r w:rsidRPr="007C22A1">
        <w:rPr>
          <w:rFonts w:ascii="Times New Roman" w:eastAsiaTheme="minorEastAsia" w:hAnsi="Times New Roman" w:cs="Times New Roman"/>
          <w:sz w:val="24"/>
          <w:szCs w:val="24"/>
        </w:rPr>
        <w:t>adalah</w:t>
      </w:r>
      <w:proofErr w:type="gramEnd"/>
      <w:r w:rsidRPr="007C22A1">
        <w:rPr>
          <w:rFonts w:ascii="Times New Roman" w:eastAsiaTheme="minorEastAsia" w:hAnsi="Times New Roman" w:cs="Times New Roman"/>
          <w:sz w:val="24"/>
          <w:szCs w:val="24"/>
        </w:rPr>
        <w:t xml:space="preserve"> harga yang terjadi dari proses tawar menawar di pasar saham. Nilai ini hanya bias ditentukan jika saham perusahaan dijual di apsar saham. </w:t>
      </w:r>
    </w:p>
    <w:p w:rsidR="00F351B8" w:rsidRPr="007C22A1" w:rsidRDefault="00F351B8" w:rsidP="00F351B8">
      <w:pPr>
        <w:pStyle w:val="ListParagraph"/>
        <w:numPr>
          <w:ilvl w:val="0"/>
          <w:numId w:val="21"/>
        </w:numPr>
        <w:spacing w:after="0" w:line="480" w:lineRule="auto"/>
        <w:jc w:val="both"/>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t xml:space="preserve">Nilai intrinsik </w:t>
      </w:r>
    </w:p>
    <w:p w:rsidR="00F351B8" w:rsidRPr="007C22A1" w:rsidRDefault="00F351B8" w:rsidP="00F351B8">
      <w:pPr>
        <w:pStyle w:val="ListParagraph"/>
        <w:spacing w:after="0" w:line="480" w:lineRule="auto"/>
        <w:jc w:val="both"/>
        <w:rPr>
          <w:rFonts w:ascii="Times New Roman" w:eastAsiaTheme="minorEastAsia" w:hAnsi="Times New Roman" w:cs="Times New Roman"/>
          <w:sz w:val="24"/>
          <w:szCs w:val="24"/>
        </w:rPr>
      </w:pPr>
      <w:proofErr w:type="gramStart"/>
      <w:r w:rsidRPr="007C22A1">
        <w:rPr>
          <w:rFonts w:ascii="Times New Roman" w:eastAsiaTheme="minorEastAsia" w:hAnsi="Times New Roman" w:cs="Times New Roman"/>
          <w:sz w:val="24"/>
          <w:szCs w:val="24"/>
        </w:rPr>
        <w:t>merupakan</w:t>
      </w:r>
      <w:proofErr w:type="gramEnd"/>
      <w:r w:rsidRPr="007C22A1">
        <w:rPr>
          <w:rFonts w:ascii="Times New Roman" w:eastAsiaTheme="minorEastAsia" w:hAnsi="Times New Roman" w:cs="Times New Roman"/>
          <w:sz w:val="24"/>
          <w:szCs w:val="24"/>
        </w:rPr>
        <w:t xml:space="preserve"> nilai yang mengacu pada perkiraan nilai riil suatu perusahaan. Nilai perusahaan dalam konsep nilai intrinsic ini bukan sekedar harga dari sekumpulan asset, melainkan nilai perusahaan sebagai entitas bisnis yang memiliki kemampuan menghasilkan keuntungan di kemudian hari.</w:t>
      </w:r>
    </w:p>
    <w:p w:rsidR="00F351B8" w:rsidRPr="007C22A1" w:rsidRDefault="00F351B8" w:rsidP="00F351B8">
      <w:pPr>
        <w:pStyle w:val="ListParagraph"/>
        <w:numPr>
          <w:ilvl w:val="0"/>
          <w:numId w:val="21"/>
        </w:numPr>
        <w:spacing w:after="0" w:line="480" w:lineRule="auto"/>
        <w:jc w:val="both"/>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t>Nilai buku</w:t>
      </w:r>
    </w:p>
    <w:p w:rsidR="00F351B8" w:rsidRPr="007C22A1" w:rsidRDefault="00F351B8" w:rsidP="00F351B8">
      <w:pPr>
        <w:pStyle w:val="ListParagraph"/>
        <w:spacing w:after="0" w:line="480" w:lineRule="auto"/>
        <w:jc w:val="both"/>
        <w:rPr>
          <w:rFonts w:ascii="Times New Roman" w:eastAsiaTheme="minorEastAsia" w:hAnsi="Times New Roman" w:cs="Times New Roman"/>
          <w:sz w:val="24"/>
          <w:szCs w:val="24"/>
        </w:rPr>
      </w:pPr>
      <w:proofErr w:type="gramStart"/>
      <w:r w:rsidRPr="007C22A1">
        <w:rPr>
          <w:rFonts w:ascii="Times New Roman" w:eastAsiaTheme="minorEastAsia" w:hAnsi="Times New Roman" w:cs="Times New Roman"/>
          <w:sz w:val="24"/>
          <w:szCs w:val="24"/>
        </w:rPr>
        <w:t>adalah</w:t>
      </w:r>
      <w:proofErr w:type="gramEnd"/>
      <w:r w:rsidRPr="007C22A1">
        <w:rPr>
          <w:rFonts w:ascii="Times New Roman" w:eastAsiaTheme="minorEastAsia" w:hAnsi="Times New Roman" w:cs="Times New Roman"/>
          <w:sz w:val="24"/>
          <w:szCs w:val="24"/>
        </w:rPr>
        <w:t xml:space="preserve"> nilai perusahaan yang dihitung dengan dasar konsep akuntansi. </w:t>
      </w:r>
    </w:p>
    <w:p w:rsidR="00F351B8" w:rsidRPr="007C22A1" w:rsidRDefault="00F351B8" w:rsidP="00F351B8">
      <w:pPr>
        <w:pStyle w:val="ListParagraph"/>
        <w:numPr>
          <w:ilvl w:val="0"/>
          <w:numId w:val="21"/>
        </w:numPr>
        <w:spacing w:after="0" w:line="480" w:lineRule="auto"/>
        <w:jc w:val="both"/>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t xml:space="preserve">Nilai likuidasi </w:t>
      </w:r>
    </w:p>
    <w:p w:rsidR="00F351B8" w:rsidRPr="007C22A1" w:rsidRDefault="00F351B8" w:rsidP="00F351B8">
      <w:pPr>
        <w:pStyle w:val="ListParagraph"/>
        <w:spacing w:after="0" w:line="480" w:lineRule="auto"/>
        <w:jc w:val="both"/>
        <w:rPr>
          <w:rFonts w:ascii="Times New Roman" w:eastAsiaTheme="minorEastAsia" w:hAnsi="Times New Roman" w:cs="Times New Roman"/>
          <w:sz w:val="24"/>
          <w:szCs w:val="24"/>
        </w:rPr>
      </w:pPr>
      <w:proofErr w:type="gramStart"/>
      <w:r w:rsidRPr="007C22A1">
        <w:rPr>
          <w:rFonts w:ascii="Times New Roman" w:eastAsiaTheme="minorEastAsia" w:hAnsi="Times New Roman" w:cs="Times New Roman"/>
          <w:sz w:val="24"/>
          <w:szCs w:val="24"/>
        </w:rPr>
        <w:lastRenderedPageBreak/>
        <w:t>adalah</w:t>
      </w:r>
      <w:proofErr w:type="gramEnd"/>
      <w:r w:rsidRPr="007C22A1">
        <w:rPr>
          <w:rFonts w:ascii="Times New Roman" w:eastAsiaTheme="minorEastAsia" w:hAnsi="Times New Roman" w:cs="Times New Roman"/>
          <w:sz w:val="24"/>
          <w:szCs w:val="24"/>
        </w:rPr>
        <w:t xml:space="preserve"> nilai jual seluruh asset perusahaan setelah dikurangi semua kewajiban yang harus dipenuhi. Nilai sisa itu merupakan bagian para pemegang saham. Nilai likuidasi bias dihitung berdasarkan neraca performa yang disiapkan ketika suatu perusahaan </w:t>
      </w:r>
      <w:proofErr w:type="gramStart"/>
      <w:r w:rsidRPr="007C22A1">
        <w:rPr>
          <w:rFonts w:ascii="Times New Roman" w:eastAsiaTheme="minorEastAsia" w:hAnsi="Times New Roman" w:cs="Times New Roman"/>
          <w:sz w:val="24"/>
          <w:szCs w:val="24"/>
        </w:rPr>
        <w:t>akan</w:t>
      </w:r>
      <w:proofErr w:type="gramEnd"/>
      <w:r w:rsidRPr="007C22A1">
        <w:rPr>
          <w:rFonts w:ascii="Times New Roman" w:eastAsiaTheme="minorEastAsia" w:hAnsi="Times New Roman" w:cs="Times New Roman"/>
          <w:sz w:val="24"/>
          <w:szCs w:val="24"/>
        </w:rPr>
        <w:t xml:space="preserve"> dilikuidasi.</w:t>
      </w:r>
    </w:p>
    <w:p w:rsidR="00835187" w:rsidRPr="007C22A1" w:rsidRDefault="007B7212" w:rsidP="0038198C">
      <w:pPr>
        <w:spacing w:after="0" w:line="480" w:lineRule="auto"/>
        <w:contextualSpacing/>
        <w:rPr>
          <w:rFonts w:ascii="Times New Roman" w:eastAsiaTheme="minorEastAsia" w:hAnsi="Times New Roman" w:cs="Times New Roman"/>
          <w:b/>
          <w:sz w:val="24"/>
          <w:szCs w:val="24"/>
        </w:rPr>
      </w:pPr>
      <w:r w:rsidRPr="007C22A1">
        <w:rPr>
          <w:rFonts w:ascii="Times New Roman" w:eastAsiaTheme="minorEastAsia" w:hAnsi="Times New Roman" w:cs="Times New Roman"/>
          <w:b/>
          <w:sz w:val="24"/>
          <w:szCs w:val="24"/>
        </w:rPr>
        <w:t>2.5</w:t>
      </w:r>
      <w:r w:rsidR="00835187" w:rsidRPr="007C22A1">
        <w:rPr>
          <w:rFonts w:ascii="Times New Roman" w:eastAsiaTheme="minorEastAsia" w:hAnsi="Times New Roman" w:cs="Times New Roman"/>
          <w:b/>
          <w:sz w:val="24"/>
          <w:szCs w:val="24"/>
        </w:rPr>
        <w:tab/>
        <w:t>Kerangka Pemikiran</w:t>
      </w:r>
    </w:p>
    <w:p w:rsidR="00522884" w:rsidRPr="007C22A1" w:rsidRDefault="00E21F91" w:rsidP="00522884">
      <w:pPr>
        <w:spacing w:line="480" w:lineRule="auto"/>
        <w:jc w:val="both"/>
        <w:rPr>
          <w:rFonts w:ascii="Times New Roman" w:hAnsi="Times New Roman" w:cs="Times New Roman"/>
          <w:sz w:val="24"/>
          <w:szCs w:val="24"/>
        </w:rPr>
      </w:pPr>
      <w:r w:rsidRPr="007C22A1">
        <w:tab/>
      </w:r>
      <w:r w:rsidR="00260A2A" w:rsidRPr="007C22A1">
        <w:rPr>
          <w:rFonts w:ascii="Times New Roman" w:hAnsi="Times New Roman" w:cs="Times New Roman"/>
          <w:sz w:val="24"/>
          <w:szCs w:val="24"/>
        </w:rPr>
        <w:t>Dalam pen</w:t>
      </w:r>
      <w:r w:rsidR="001E64A4">
        <w:rPr>
          <w:rFonts w:ascii="Times New Roman" w:hAnsi="Times New Roman" w:cs="Times New Roman"/>
          <w:sz w:val="24"/>
          <w:szCs w:val="24"/>
        </w:rPr>
        <w:t>elitian Pratama dan Wirawati</w:t>
      </w:r>
      <w:r w:rsidR="00260A2A" w:rsidRPr="007C22A1">
        <w:rPr>
          <w:rFonts w:ascii="Times New Roman" w:hAnsi="Times New Roman" w:cs="Times New Roman"/>
          <w:sz w:val="24"/>
          <w:szCs w:val="24"/>
        </w:rPr>
        <w:t xml:space="preserve"> (2016).</w:t>
      </w:r>
      <w:r w:rsidR="001E64A4">
        <w:rPr>
          <w:rFonts w:ascii="Times New Roman" w:hAnsi="Times New Roman" w:cs="Times New Roman"/>
          <w:sz w:val="24"/>
          <w:szCs w:val="24"/>
        </w:rPr>
        <w:t xml:space="preserve"> </w:t>
      </w:r>
      <w:r w:rsidRPr="007C22A1">
        <w:rPr>
          <w:rFonts w:ascii="Times New Roman" w:hAnsi="Times New Roman" w:cs="Times New Roman"/>
          <w:sz w:val="24"/>
          <w:szCs w:val="24"/>
        </w:rPr>
        <w:t xml:space="preserve">Besar kecilnya profitabilitas yang dihasilkan oleh perusahaan maka </w:t>
      </w:r>
      <w:proofErr w:type="gramStart"/>
      <w:r w:rsidRPr="007C22A1">
        <w:rPr>
          <w:rFonts w:ascii="Times New Roman" w:hAnsi="Times New Roman" w:cs="Times New Roman"/>
          <w:sz w:val="24"/>
          <w:szCs w:val="24"/>
        </w:rPr>
        <w:t>akan</w:t>
      </w:r>
      <w:proofErr w:type="gramEnd"/>
      <w:r w:rsidRPr="007C22A1">
        <w:rPr>
          <w:rFonts w:ascii="Times New Roman" w:hAnsi="Times New Roman" w:cs="Times New Roman"/>
          <w:sz w:val="24"/>
          <w:szCs w:val="24"/>
        </w:rPr>
        <w:t xml:space="preserve"> mendapatkan nilai perusahaan Dewi (2013)</w:t>
      </w:r>
      <w:r w:rsidR="00017B6F" w:rsidRPr="007C22A1">
        <w:rPr>
          <w:rFonts w:ascii="Times New Roman" w:hAnsi="Times New Roman" w:cs="Times New Roman"/>
          <w:sz w:val="24"/>
          <w:szCs w:val="24"/>
        </w:rPr>
        <w:t>.</w:t>
      </w:r>
      <w:r w:rsidRPr="007C22A1">
        <w:rPr>
          <w:rFonts w:ascii="Times New Roman" w:hAnsi="Times New Roman" w:cs="Times New Roman"/>
          <w:sz w:val="24"/>
          <w:szCs w:val="24"/>
        </w:rPr>
        <w:t>Profitabilitas adalah kemampuan suatu perusahaan untuk menghasilkan laba selama periode tertentu.Agustina (2012)</w:t>
      </w:r>
      <w:r w:rsidR="00C438CB" w:rsidRPr="007C22A1">
        <w:rPr>
          <w:rFonts w:ascii="Times New Roman" w:hAnsi="Times New Roman" w:cs="Times New Roman"/>
          <w:sz w:val="24"/>
          <w:szCs w:val="24"/>
        </w:rPr>
        <w:t>.</w:t>
      </w:r>
      <w:r w:rsidR="001E64A4">
        <w:rPr>
          <w:rFonts w:ascii="Times New Roman" w:hAnsi="Times New Roman" w:cs="Times New Roman"/>
          <w:sz w:val="24"/>
          <w:szCs w:val="24"/>
        </w:rPr>
        <w:t xml:space="preserve"> </w:t>
      </w:r>
      <w:r w:rsidR="00C438CB" w:rsidRPr="007C22A1">
        <w:rPr>
          <w:rFonts w:ascii="Times New Roman" w:hAnsi="Times New Roman" w:cs="Times New Roman"/>
          <w:sz w:val="24"/>
          <w:szCs w:val="24"/>
        </w:rPr>
        <w:t>Profitabilitas terdiri dari beberapa rasio yang mengukur efektivitas manajemen secara keseluruhan dan ditunjukkan oleh besar kecilnya tingkat keuntungan yang diperoleh dalam hubungannya dengan penjualan maupun investasi.Semakin baik profitabilitas maka semakin baik pula tingkat kemampuan perusahaan memperoleh keuntungan Fahmi (2011:135).Salah satu indikator penting bagi investor dalam menilai prospek perusahaan di masa depan adalah dengan melihat sejauh mana pertumbuhan profitabilitas perusahaan (Tandelilin, 2007).</w:t>
      </w:r>
    </w:p>
    <w:p w:rsidR="00522884" w:rsidRPr="007C22A1" w:rsidRDefault="001E64A4" w:rsidP="00522884">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Dalam penelitian</w:t>
      </w:r>
      <w:r w:rsidR="00260A2A" w:rsidRPr="007C22A1">
        <w:rPr>
          <w:rFonts w:ascii="Times New Roman" w:hAnsi="Times New Roman" w:cs="Times New Roman"/>
          <w:sz w:val="24"/>
          <w:szCs w:val="24"/>
        </w:rPr>
        <w:t xml:space="preserve"> Sianipar (2017:4). </w:t>
      </w:r>
      <w:r w:rsidR="00C438CB" w:rsidRPr="007C22A1">
        <w:rPr>
          <w:rFonts w:ascii="Times New Roman" w:hAnsi="Times New Roman" w:cs="Times New Roman"/>
          <w:sz w:val="24"/>
          <w:szCs w:val="24"/>
        </w:rPr>
        <w:t>Struktur modal merupakan kumpulan dana yang dapat digunakan dan dialokasikan oleh perusahaan dimana dana tersebut diperoleh dari hutang jangka panjang dan modal sendiri (Gitman, 2006).</w:t>
      </w:r>
      <w:r w:rsidR="00017B6F" w:rsidRPr="007C22A1">
        <w:rPr>
          <w:rFonts w:ascii="Times New Roman" w:hAnsi="Times New Roman" w:cs="Times New Roman"/>
          <w:sz w:val="24"/>
          <w:szCs w:val="24"/>
        </w:rPr>
        <w:t>Menurut Fahmi (2014) menyatakan bahwa struktur modal merupakan gambaran dari bentuk proporsi finansial perusahaan yaitu antara modal yang dimiliki yang bersumber dari hutang jangka panjang (long-term liabilities) dan moda</w:t>
      </w:r>
      <w:r w:rsidR="00260A2A" w:rsidRPr="007C22A1">
        <w:rPr>
          <w:rFonts w:ascii="Times New Roman" w:hAnsi="Times New Roman" w:cs="Times New Roman"/>
          <w:sz w:val="24"/>
          <w:szCs w:val="24"/>
        </w:rPr>
        <w:t xml:space="preserve">l sendiri (shareholders equity).Apabila suatu perusahaan dalam memenuhi kebutuhan dananya mengutamakan pemenuhan dengan sumber dari dalam </w:t>
      </w:r>
      <w:r w:rsidR="00260A2A" w:rsidRPr="007C22A1">
        <w:rPr>
          <w:rFonts w:ascii="Times New Roman" w:hAnsi="Times New Roman" w:cs="Times New Roman"/>
          <w:sz w:val="24"/>
          <w:szCs w:val="24"/>
        </w:rPr>
        <w:lastRenderedPageBreak/>
        <w:t xml:space="preserve">perusahaan akan sangat mengurangi ketergantungannya kepada pihak luar. Apabila kebutuhan </w:t>
      </w:r>
      <w:proofErr w:type="gramStart"/>
      <w:r w:rsidR="00260A2A" w:rsidRPr="007C22A1">
        <w:rPr>
          <w:rFonts w:ascii="Times New Roman" w:hAnsi="Times New Roman" w:cs="Times New Roman"/>
          <w:sz w:val="24"/>
          <w:szCs w:val="24"/>
        </w:rPr>
        <w:t>dana</w:t>
      </w:r>
      <w:proofErr w:type="gramEnd"/>
      <w:r w:rsidR="00260A2A" w:rsidRPr="007C22A1">
        <w:rPr>
          <w:rFonts w:ascii="Times New Roman" w:hAnsi="Times New Roman" w:cs="Times New Roman"/>
          <w:sz w:val="24"/>
          <w:szCs w:val="24"/>
        </w:rPr>
        <w:t xml:space="preserve"> sudah demikian meningkatnya karena pertumbuhan perusahaan, dan dana dari dalam sudah digunakan semua, maka tidak ada pilihan lain selain menggunakan dana yang berasl dari luar perusahaan, baik dari utang maupun dengan mengeluarkan saham baru dalam memenuhi kebutuhan akan dananya Riyanto (2010:293). </w:t>
      </w:r>
    </w:p>
    <w:p w:rsidR="00260A2A" w:rsidRPr="007C22A1" w:rsidRDefault="001E64A4" w:rsidP="00522884">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Dalam penelitian </w:t>
      </w:r>
      <w:r w:rsidR="00522884" w:rsidRPr="007C22A1">
        <w:rPr>
          <w:rFonts w:ascii="Times New Roman" w:hAnsi="Times New Roman" w:cs="Times New Roman"/>
          <w:sz w:val="24"/>
          <w:szCs w:val="24"/>
        </w:rPr>
        <w:t>Rahmi (2014).</w:t>
      </w:r>
      <w:r w:rsidR="00260A2A" w:rsidRPr="007C22A1">
        <w:rPr>
          <w:rFonts w:ascii="Times New Roman" w:hAnsi="Times New Roman" w:cs="Times New Roman"/>
          <w:sz w:val="24"/>
          <w:szCs w:val="24"/>
        </w:rPr>
        <w:t xml:space="preserve">Nilai perusahaan didefinisikan sebagai nilai pasar karena nilai perusahaan dapat memberikan kemakmuran pemegang saham secara maksimum apabila harga saham perusahaan meningkat.Berbagai kebijakan yang diambil oleh manajemen dalam upaya untuk meningkatkan nilai perusahaan melalui peningkatan kemakmuran pemilik dan para pemegang saham </w:t>
      </w:r>
      <w:r>
        <w:rPr>
          <w:rFonts w:ascii="Times New Roman" w:hAnsi="Times New Roman" w:cs="Times New Roman"/>
          <w:sz w:val="24"/>
          <w:szCs w:val="24"/>
        </w:rPr>
        <w:t>yang tercermin pada harga saham</w:t>
      </w:r>
      <w:r w:rsidR="00260A2A" w:rsidRPr="007C22A1">
        <w:rPr>
          <w:rFonts w:ascii="Times New Roman" w:hAnsi="Times New Roman" w:cs="Times New Roman"/>
          <w:sz w:val="24"/>
          <w:szCs w:val="24"/>
        </w:rPr>
        <w:t xml:space="preserve"> (Bringham &amp; Houston, </w:t>
      </w:r>
      <w:proofErr w:type="gramStart"/>
      <w:r w:rsidR="00260A2A" w:rsidRPr="007C22A1">
        <w:rPr>
          <w:rFonts w:ascii="Times New Roman" w:hAnsi="Times New Roman" w:cs="Times New Roman"/>
          <w:sz w:val="24"/>
          <w:szCs w:val="24"/>
        </w:rPr>
        <w:t>2006 :</w:t>
      </w:r>
      <w:proofErr w:type="gramEnd"/>
      <w:r w:rsidR="00260A2A" w:rsidRPr="007C22A1">
        <w:rPr>
          <w:rFonts w:ascii="Times New Roman" w:hAnsi="Times New Roman" w:cs="Times New Roman"/>
          <w:sz w:val="24"/>
          <w:szCs w:val="24"/>
        </w:rPr>
        <w:t xml:space="preserve"> 19).</w:t>
      </w:r>
      <w:r w:rsidR="00522884" w:rsidRPr="007C22A1">
        <w:rPr>
          <w:rFonts w:ascii="Times New Roman" w:hAnsi="Times New Roman" w:cs="Times New Roman"/>
          <w:sz w:val="24"/>
          <w:szCs w:val="24"/>
        </w:rPr>
        <w:t xml:space="preserve"> </w:t>
      </w:r>
    </w:p>
    <w:p w:rsidR="002A7EBF" w:rsidRPr="007C22A1" w:rsidRDefault="00D26EEC" w:rsidP="002A7EBF">
      <w:pPr>
        <w:spacing w:after="0" w:line="480" w:lineRule="auto"/>
        <w:contextualSpacing/>
        <w:rPr>
          <w:rFonts w:ascii="Times New Roman" w:eastAsiaTheme="minorEastAsia" w:hAnsi="Times New Roman" w:cs="Times New Roman"/>
          <w:b/>
          <w:sz w:val="24"/>
          <w:szCs w:val="24"/>
        </w:rPr>
      </w:pPr>
      <w:r w:rsidRPr="007C22A1">
        <w:rPr>
          <w:rFonts w:ascii="Times New Roman" w:eastAsiaTheme="minorEastAsia" w:hAnsi="Times New Roman" w:cs="Times New Roman"/>
          <w:b/>
          <w:sz w:val="24"/>
          <w:szCs w:val="24"/>
        </w:rPr>
        <w:t>2.5.</w:t>
      </w:r>
      <w:r w:rsidR="00680543">
        <w:rPr>
          <w:rFonts w:ascii="Times New Roman" w:eastAsiaTheme="minorEastAsia" w:hAnsi="Times New Roman" w:cs="Times New Roman"/>
          <w:b/>
          <w:sz w:val="24"/>
          <w:szCs w:val="24"/>
          <w:lang w:val="id-ID"/>
        </w:rPr>
        <w:t>1</w:t>
      </w:r>
      <w:r w:rsidR="002A7EBF" w:rsidRPr="007C22A1">
        <w:rPr>
          <w:rFonts w:ascii="Times New Roman" w:eastAsiaTheme="minorEastAsia" w:hAnsi="Times New Roman" w:cs="Times New Roman"/>
          <w:b/>
          <w:sz w:val="24"/>
          <w:szCs w:val="24"/>
        </w:rPr>
        <w:tab/>
      </w:r>
      <w:r w:rsidRPr="007C22A1">
        <w:rPr>
          <w:rFonts w:ascii="Times New Roman" w:eastAsiaTheme="minorEastAsia" w:hAnsi="Times New Roman" w:cs="Times New Roman"/>
          <w:b/>
          <w:sz w:val="24"/>
          <w:szCs w:val="24"/>
        </w:rPr>
        <w:t>Peneliti</w:t>
      </w:r>
      <w:r w:rsidR="001E64A4">
        <w:rPr>
          <w:rFonts w:ascii="Times New Roman" w:eastAsiaTheme="minorEastAsia" w:hAnsi="Times New Roman" w:cs="Times New Roman"/>
          <w:b/>
          <w:sz w:val="24"/>
          <w:szCs w:val="24"/>
        </w:rPr>
        <w:t>an</w:t>
      </w:r>
      <w:r w:rsidRPr="007C22A1">
        <w:rPr>
          <w:rFonts w:ascii="Times New Roman" w:eastAsiaTheme="minorEastAsia" w:hAnsi="Times New Roman" w:cs="Times New Roman"/>
          <w:b/>
          <w:sz w:val="24"/>
          <w:szCs w:val="24"/>
        </w:rPr>
        <w:t xml:space="preserve"> Terdahulu</w:t>
      </w:r>
    </w:p>
    <w:p w:rsidR="006441D9" w:rsidRPr="007C22A1" w:rsidRDefault="006441D9" w:rsidP="006441D9">
      <w:pPr>
        <w:pStyle w:val="Tabel2"/>
      </w:pPr>
      <w:bookmarkStart w:id="0" w:name="_Toc521345017"/>
      <w:bookmarkStart w:id="1" w:name="_Toc521347819"/>
      <w:bookmarkStart w:id="2" w:name="_Toc521345018"/>
      <w:bookmarkStart w:id="3" w:name="_Toc521347820"/>
      <w:r w:rsidRPr="007C22A1">
        <w:t>Tabel 2.1</w:t>
      </w:r>
      <w:bookmarkEnd w:id="0"/>
      <w:bookmarkEnd w:id="1"/>
    </w:p>
    <w:p w:rsidR="006441D9" w:rsidRPr="007C22A1" w:rsidRDefault="006441D9" w:rsidP="006441D9">
      <w:pPr>
        <w:pStyle w:val="Tabel2"/>
      </w:pPr>
      <w:r w:rsidRPr="007C22A1">
        <w:t>Penelitian-Penelitian Terdahulu</w:t>
      </w:r>
      <w:bookmarkEnd w:id="2"/>
      <w:bookmarkEnd w:id="3"/>
    </w:p>
    <w:tbl>
      <w:tblPr>
        <w:tblStyle w:val="TableGrid"/>
        <w:tblW w:w="0" w:type="auto"/>
        <w:tblLook w:val="04A0" w:firstRow="1" w:lastRow="0" w:firstColumn="1" w:lastColumn="0" w:noHBand="0" w:noVBand="1"/>
      </w:tblPr>
      <w:tblGrid>
        <w:gridCol w:w="530"/>
        <w:gridCol w:w="1622"/>
        <w:gridCol w:w="1555"/>
        <w:gridCol w:w="2724"/>
        <w:gridCol w:w="1723"/>
      </w:tblGrid>
      <w:tr w:rsidR="007C22A1" w:rsidRPr="007C22A1" w:rsidTr="00B103F9">
        <w:trPr>
          <w:trHeight w:val="552"/>
        </w:trPr>
        <w:tc>
          <w:tcPr>
            <w:tcW w:w="530" w:type="dxa"/>
            <w:vMerge w:val="restart"/>
            <w:noWrap/>
            <w:hideMark/>
          </w:tcPr>
          <w:p w:rsidR="00F35F48" w:rsidRPr="007C22A1" w:rsidRDefault="00F35F48" w:rsidP="00F35F48">
            <w:pPr>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t>No</w:t>
            </w:r>
          </w:p>
        </w:tc>
        <w:tc>
          <w:tcPr>
            <w:tcW w:w="1622" w:type="dxa"/>
            <w:vMerge w:val="restart"/>
            <w:hideMark/>
          </w:tcPr>
          <w:p w:rsidR="00F35F48" w:rsidRPr="007C22A1" w:rsidRDefault="00F35F48" w:rsidP="00F35F48">
            <w:pPr>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t>Nama Peneliti</w:t>
            </w:r>
          </w:p>
        </w:tc>
        <w:tc>
          <w:tcPr>
            <w:tcW w:w="1555" w:type="dxa"/>
            <w:vMerge w:val="restart"/>
            <w:noWrap/>
            <w:hideMark/>
          </w:tcPr>
          <w:p w:rsidR="00F35F48" w:rsidRPr="007C22A1" w:rsidRDefault="00F35F48" w:rsidP="00F35F48">
            <w:pPr>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t xml:space="preserve">Judul Penelitian </w:t>
            </w:r>
          </w:p>
        </w:tc>
        <w:tc>
          <w:tcPr>
            <w:tcW w:w="2724" w:type="dxa"/>
            <w:vMerge w:val="restart"/>
            <w:noWrap/>
            <w:hideMark/>
          </w:tcPr>
          <w:p w:rsidR="00F35F48" w:rsidRPr="007C22A1" w:rsidRDefault="00F35F48" w:rsidP="00F35F48">
            <w:pPr>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t xml:space="preserve">Hasil Penelitian </w:t>
            </w:r>
          </w:p>
        </w:tc>
        <w:tc>
          <w:tcPr>
            <w:tcW w:w="1723" w:type="dxa"/>
            <w:vMerge w:val="restart"/>
            <w:noWrap/>
            <w:hideMark/>
          </w:tcPr>
          <w:p w:rsidR="00F35F48" w:rsidRPr="007C22A1" w:rsidRDefault="00F35F48" w:rsidP="00F35F48">
            <w:pPr>
              <w:spacing w:line="480" w:lineRule="auto"/>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t>Variabel yang sama</w:t>
            </w:r>
          </w:p>
        </w:tc>
      </w:tr>
      <w:tr w:rsidR="007C22A1" w:rsidRPr="007C22A1" w:rsidTr="00B103F9">
        <w:trPr>
          <w:trHeight w:val="552"/>
        </w:trPr>
        <w:tc>
          <w:tcPr>
            <w:tcW w:w="530" w:type="dxa"/>
            <w:vMerge/>
            <w:hideMark/>
          </w:tcPr>
          <w:p w:rsidR="00F35F48" w:rsidRPr="007C22A1" w:rsidRDefault="00F35F48" w:rsidP="00F35F48">
            <w:pPr>
              <w:contextualSpacing/>
              <w:rPr>
                <w:rFonts w:ascii="Times New Roman" w:eastAsiaTheme="minorEastAsia" w:hAnsi="Times New Roman" w:cs="Times New Roman"/>
                <w:sz w:val="24"/>
                <w:szCs w:val="24"/>
              </w:rPr>
            </w:pPr>
          </w:p>
        </w:tc>
        <w:tc>
          <w:tcPr>
            <w:tcW w:w="1622" w:type="dxa"/>
            <w:vMerge/>
            <w:hideMark/>
          </w:tcPr>
          <w:p w:rsidR="00F35F48" w:rsidRPr="007C22A1" w:rsidRDefault="00F35F48" w:rsidP="00F35F48">
            <w:pPr>
              <w:contextualSpacing/>
              <w:rPr>
                <w:rFonts w:ascii="Times New Roman" w:eastAsiaTheme="minorEastAsia" w:hAnsi="Times New Roman" w:cs="Times New Roman"/>
                <w:sz w:val="24"/>
                <w:szCs w:val="24"/>
              </w:rPr>
            </w:pPr>
          </w:p>
        </w:tc>
        <w:tc>
          <w:tcPr>
            <w:tcW w:w="1555" w:type="dxa"/>
            <w:vMerge/>
            <w:hideMark/>
          </w:tcPr>
          <w:p w:rsidR="00F35F48" w:rsidRPr="007C22A1" w:rsidRDefault="00F35F48" w:rsidP="00F35F48">
            <w:pPr>
              <w:contextualSpacing/>
              <w:rPr>
                <w:rFonts w:ascii="Times New Roman" w:eastAsiaTheme="minorEastAsia" w:hAnsi="Times New Roman" w:cs="Times New Roman"/>
                <w:sz w:val="24"/>
                <w:szCs w:val="24"/>
              </w:rPr>
            </w:pPr>
          </w:p>
        </w:tc>
        <w:tc>
          <w:tcPr>
            <w:tcW w:w="2724" w:type="dxa"/>
            <w:vMerge/>
            <w:hideMark/>
          </w:tcPr>
          <w:p w:rsidR="00F35F48" w:rsidRPr="007C22A1" w:rsidRDefault="00F35F48" w:rsidP="00F35F48">
            <w:pPr>
              <w:contextualSpacing/>
              <w:rPr>
                <w:rFonts w:ascii="Times New Roman" w:eastAsiaTheme="minorEastAsia" w:hAnsi="Times New Roman" w:cs="Times New Roman"/>
                <w:sz w:val="24"/>
                <w:szCs w:val="24"/>
              </w:rPr>
            </w:pPr>
          </w:p>
        </w:tc>
        <w:tc>
          <w:tcPr>
            <w:tcW w:w="1723" w:type="dxa"/>
            <w:vMerge/>
            <w:hideMark/>
          </w:tcPr>
          <w:p w:rsidR="00F35F48" w:rsidRPr="007C22A1" w:rsidRDefault="00F35F48" w:rsidP="00F35F48">
            <w:pPr>
              <w:spacing w:line="480" w:lineRule="auto"/>
              <w:contextualSpacing/>
              <w:rPr>
                <w:rFonts w:ascii="Times New Roman" w:eastAsiaTheme="minorEastAsia" w:hAnsi="Times New Roman" w:cs="Times New Roman"/>
                <w:sz w:val="24"/>
                <w:szCs w:val="24"/>
              </w:rPr>
            </w:pPr>
          </w:p>
        </w:tc>
      </w:tr>
    </w:tbl>
    <w:p w:rsidR="00B103F9" w:rsidRDefault="00B103F9" w:rsidP="00F35F48">
      <w:pPr>
        <w:contextualSpacing/>
        <w:rPr>
          <w:rFonts w:ascii="Times New Roman" w:eastAsiaTheme="minorEastAsia" w:hAnsi="Times New Roman" w:cs="Times New Roman"/>
          <w:sz w:val="24"/>
          <w:szCs w:val="24"/>
        </w:rPr>
        <w:sectPr w:rsidR="00B103F9" w:rsidSect="005A5BEE">
          <w:footerReference w:type="default" r:id="rId9"/>
          <w:footerReference w:type="first" r:id="rId10"/>
          <w:pgSz w:w="11907" w:h="16839" w:code="9"/>
          <w:pgMar w:top="1701" w:right="1701" w:bottom="1701" w:left="2268" w:header="720" w:footer="720" w:gutter="0"/>
          <w:pgNumType w:start="8"/>
          <w:cols w:space="720"/>
          <w:titlePg/>
          <w:docGrid w:linePitch="360"/>
        </w:sectPr>
      </w:pPr>
    </w:p>
    <w:tbl>
      <w:tblPr>
        <w:tblStyle w:val="TableGrid"/>
        <w:tblW w:w="0" w:type="auto"/>
        <w:tblLook w:val="04A0" w:firstRow="1" w:lastRow="0" w:firstColumn="1" w:lastColumn="0" w:noHBand="0" w:noVBand="1"/>
      </w:tblPr>
      <w:tblGrid>
        <w:gridCol w:w="530"/>
        <w:gridCol w:w="1622"/>
        <w:gridCol w:w="1555"/>
        <w:gridCol w:w="2724"/>
        <w:gridCol w:w="1723"/>
      </w:tblGrid>
      <w:tr w:rsidR="007C22A1" w:rsidRPr="007C22A1" w:rsidTr="00B103F9">
        <w:trPr>
          <w:trHeight w:val="1650"/>
        </w:trPr>
        <w:tc>
          <w:tcPr>
            <w:tcW w:w="530" w:type="dxa"/>
            <w:vMerge w:val="restart"/>
            <w:noWrap/>
            <w:hideMark/>
          </w:tcPr>
          <w:p w:rsidR="00F35F48" w:rsidRPr="007C22A1" w:rsidRDefault="00F35F48" w:rsidP="00F35F48">
            <w:pPr>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lastRenderedPageBreak/>
              <w:t>1</w:t>
            </w:r>
          </w:p>
        </w:tc>
        <w:tc>
          <w:tcPr>
            <w:tcW w:w="1622" w:type="dxa"/>
            <w:vMerge w:val="restart"/>
            <w:hideMark/>
          </w:tcPr>
          <w:p w:rsidR="00F35F48" w:rsidRPr="007C22A1" w:rsidRDefault="00F35F48" w:rsidP="00F35F48">
            <w:pPr>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t>Fahla Amalina Rahmi (2014)</w:t>
            </w:r>
          </w:p>
        </w:tc>
        <w:tc>
          <w:tcPr>
            <w:tcW w:w="1555" w:type="dxa"/>
            <w:vMerge w:val="restart"/>
            <w:hideMark/>
          </w:tcPr>
          <w:p w:rsidR="00F35F48" w:rsidRPr="007C22A1" w:rsidRDefault="001E64A4" w:rsidP="00F35F48">
            <w:pPr>
              <w:contextualSpacing/>
              <w:rPr>
                <w:rFonts w:ascii="Times New Roman" w:eastAsiaTheme="minorEastAsia" w:hAnsi="Times New Roman" w:cs="Times New Roman"/>
                <w:sz w:val="24"/>
                <w:szCs w:val="24"/>
              </w:rPr>
            </w:pPr>
            <w:r>
              <w:rPr>
                <w:rFonts w:ascii="Times New Roman" w:eastAsiaTheme="minorEastAsia" w:hAnsi="Times New Roman" w:cs="Times New Roman"/>
                <w:sz w:val="24"/>
                <w:szCs w:val="24"/>
              </w:rPr>
              <w:t>Pengaruh Profitabilitas dan Struktur Modal Terhadap Nilai Perusahaan</w:t>
            </w:r>
            <w:r w:rsidR="00F35F48" w:rsidRPr="007C22A1">
              <w:rPr>
                <w:rFonts w:ascii="Times New Roman" w:eastAsiaTheme="minorEastAsia" w:hAnsi="Times New Roman" w:cs="Times New Roman"/>
                <w:sz w:val="24"/>
                <w:szCs w:val="24"/>
              </w:rPr>
              <w:t xml:space="preserve"> (Studi Empiris pada Perusahaan Sektor Agriculture yang </w:t>
            </w:r>
            <w:r w:rsidR="00F35F48" w:rsidRPr="007C22A1">
              <w:rPr>
                <w:rFonts w:ascii="Times New Roman" w:eastAsiaTheme="minorEastAsia" w:hAnsi="Times New Roman" w:cs="Times New Roman"/>
                <w:sz w:val="24"/>
                <w:szCs w:val="24"/>
              </w:rPr>
              <w:lastRenderedPageBreak/>
              <w:t xml:space="preserve">Terdaftar di Bursa </w:t>
            </w:r>
            <w:r w:rsidR="00F35F48" w:rsidRPr="007C22A1">
              <w:rPr>
                <w:rFonts w:ascii="Times New Roman" w:eastAsiaTheme="minorEastAsia" w:hAnsi="Times New Roman" w:cs="Times New Roman"/>
                <w:sz w:val="24"/>
                <w:szCs w:val="24"/>
              </w:rPr>
              <w:br/>
              <w:t>Efek Indonesia Periode 2010-2013</w:t>
            </w:r>
            <w:proofErr w:type="gramStart"/>
            <w:r w:rsidR="00F35F48" w:rsidRPr="007C22A1">
              <w:rPr>
                <w:rFonts w:ascii="Times New Roman" w:eastAsiaTheme="minorEastAsia" w:hAnsi="Times New Roman" w:cs="Times New Roman"/>
                <w:sz w:val="24"/>
                <w:szCs w:val="24"/>
              </w:rPr>
              <w:t>) .</w:t>
            </w:r>
            <w:proofErr w:type="gramEnd"/>
          </w:p>
        </w:tc>
        <w:tc>
          <w:tcPr>
            <w:tcW w:w="2724" w:type="dxa"/>
            <w:vMerge w:val="restart"/>
            <w:hideMark/>
          </w:tcPr>
          <w:p w:rsidR="00F35F48" w:rsidRPr="007C22A1" w:rsidRDefault="00F35F48" w:rsidP="00F35F48">
            <w:pPr>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lastRenderedPageBreak/>
              <w:t xml:space="preserve">Hasil pengujian hipotesis menunjukan bahwa secara simultan atau bersama-sama profitabilitas dan struktur modal menunjukan pengaruh yang signifikan terhadap nilai perusahaan. Selanjutnya secara parsial </w:t>
            </w:r>
            <w:proofErr w:type="gramStart"/>
            <w:r w:rsidRPr="007C22A1">
              <w:rPr>
                <w:rFonts w:ascii="Times New Roman" w:eastAsiaTheme="minorEastAsia" w:hAnsi="Times New Roman" w:cs="Times New Roman"/>
                <w:sz w:val="24"/>
                <w:szCs w:val="24"/>
              </w:rPr>
              <w:t>profitabilitas  berpengaruh</w:t>
            </w:r>
            <w:proofErr w:type="gramEnd"/>
            <w:r w:rsidRPr="007C22A1">
              <w:rPr>
                <w:rFonts w:ascii="Times New Roman" w:eastAsiaTheme="minorEastAsia" w:hAnsi="Times New Roman" w:cs="Times New Roman"/>
                <w:sz w:val="24"/>
                <w:szCs w:val="24"/>
              </w:rPr>
              <w:t xml:space="preserve"> signifikan terhadap nilai </w:t>
            </w:r>
            <w:r w:rsidRPr="007C22A1">
              <w:rPr>
                <w:rFonts w:ascii="Times New Roman" w:eastAsiaTheme="minorEastAsia" w:hAnsi="Times New Roman" w:cs="Times New Roman"/>
                <w:sz w:val="24"/>
                <w:szCs w:val="24"/>
              </w:rPr>
              <w:lastRenderedPageBreak/>
              <w:t>perusahaan, struktur modal tidak berpengaruh signifikan terhadap nilai perusahaan.</w:t>
            </w:r>
          </w:p>
        </w:tc>
        <w:tc>
          <w:tcPr>
            <w:tcW w:w="1723" w:type="dxa"/>
            <w:vMerge w:val="restart"/>
            <w:hideMark/>
          </w:tcPr>
          <w:p w:rsidR="00F35F48" w:rsidRPr="007C22A1" w:rsidRDefault="00F35F48" w:rsidP="00F35F48">
            <w:pPr>
              <w:spacing w:line="480" w:lineRule="auto"/>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lastRenderedPageBreak/>
              <w:t>Profitabilitas (X1)</w:t>
            </w:r>
          </w:p>
          <w:p w:rsidR="00F35F48" w:rsidRPr="007C22A1" w:rsidRDefault="00F35F48" w:rsidP="00F35F48">
            <w:pPr>
              <w:spacing w:line="480" w:lineRule="auto"/>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t xml:space="preserve">Struktur modal (X2) </w:t>
            </w:r>
          </w:p>
          <w:p w:rsidR="00F35F48" w:rsidRPr="007C22A1" w:rsidRDefault="00F35F48" w:rsidP="00F35F48">
            <w:pPr>
              <w:spacing w:line="480" w:lineRule="auto"/>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t xml:space="preserve">Nilai perusahaan (Y)  </w:t>
            </w:r>
          </w:p>
        </w:tc>
      </w:tr>
      <w:tr w:rsidR="007C22A1" w:rsidRPr="007C22A1" w:rsidTr="00B103F9">
        <w:trPr>
          <w:trHeight w:val="1290"/>
        </w:trPr>
        <w:tc>
          <w:tcPr>
            <w:tcW w:w="530" w:type="dxa"/>
            <w:vMerge/>
            <w:hideMark/>
          </w:tcPr>
          <w:p w:rsidR="00F35F48" w:rsidRPr="007C22A1" w:rsidRDefault="00F35F48" w:rsidP="00F35F48">
            <w:pPr>
              <w:contextualSpacing/>
              <w:rPr>
                <w:rFonts w:ascii="Times New Roman" w:eastAsiaTheme="minorEastAsia" w:hAnsi="Times New Roman" w:cs="Times New Roman"/>
                <w:sz w:val="24"/>
                <w:szCs w:val="24"/>
              </w:rPr>
            </w:pPr>
          </w:p>
        </w:tc>
        <w:tc>
          <w:tcPr>
            <w:tcW w:w="1622" w:type="dxa"/>
            <w:vMerge/>
            <w:hideMark/>
          </w:tcPr>
          <w:p w:rsidR="00F35F48" w:rsidRPr="007C22A1" w:rsidRDefault="00F35F48" w:rsidP="00F35F48">
            <w:pPr>
              <w:contextualSpacing/>
              <w:rPr>
                <w:rFonts w:ascii="Times New Roman" w:eastAsiaTheme="minorEastAsia" w:hAnsi="Times New Roman" w:cs="Times New Roman"/>
                <w:sz w:val="24"/>
                <w:szCs w:val="24"/>
              </w:rPr>
            </w:pPr>
          </w:p>
        </w:tc>
        <w:tc>
          <w:tcPr>
            <w:tcW w:w="1555" w:type="dxa"/>
            <w:vMerge/>
            <w:hideMark/>
          </w:tcPr>
          <w:p w:rsidR="00F35F48" w:rsidRPr="007C22A1" w:rsidRDefault="00F35F48" w:rsidP="00F35F48">
            <w:pPr>
              <w:contextualSpacing/>
              <w:rPr>
                <w:rFonts w:ascii="Times New Roman" w:eastAsiaTheme="minorEastAsia" w:hAnsi="Times New Roman" w:cs="Times New Roman"/>
                <w:sz w:val="24"/>
                <w:szCs w:val="24"/>
              </w:rPr>
            </w:pPr>
          </w:p>
        </w:tc>
        <w:tc>
          <w:tcPr>
            <w:tcW w:w="2724" w:type="dxa"/>
            <w:vMerge/>
            <w:hideMark/>
          </w:tcPr>
          <w:p w:rsidR="00F35F48" w:rsidRPr="007C22A1" w:rsidRDefault="00F35F48" w:rsidP="00F35F48">
            <w:pPr>
              <w:contextualSpacing/>
              <w:rPr>
                <w:rFonts w:ascii="Times New Roman" w:eastAsiaTheme="minorEastAsia" w:hAnsi="Times New Roman" w:cs="Times New Roman"/>
                <w:sz w:val="24"/>
                <w:szCs w:val="24"/>
              </w:rPr>
            </w:pPr>
          </w:p>
        </w:tc>
        <w:tc>
          <w:tcPr>
            <w:tcW w:w="1723" w:type="dxa"/>
            <w:vMerge/>
            <w:hideMark/>
          </w:tcPr>
          <w:p w:rsidR="00F35F48" w:rsidRPr="007C22A1" w:rsidRDefault="00F35F48" w:rsidP="00F35F48">
            <w:pPr>
              <w:spacing w:line="480" w:lineRule="auto"/>
              <w:contextualSpacing/>
              <w:rPr>
                <w:rFonts w:ascii="Times New Roman" w:eastAsiaTheme="minorEastAsia" w:hAnsi="Times New Roman" w:cs="Times New Roman"/>
                <w:sz w:val="24"/>
                <w:szCs w:val="24"/>
              </w:rPr>
            </w:pPr>
          </w:p>
        </w:tc>
      </w:tr>
      <w:tr w:rsidR="007C22A1" w:rsidRPr="007C22A1" w:rsidTr="00B103F9">
        <w:trPr>
          <w:trHeight w:val="1200"/>
        </w:trPr>
        <w:tc>
          <w:tcPr>
            <w:tcW w:w="530" w:type="dxa"/>
            <w:vMerge w:val="restart"/>
            <w:noWrap/>
            <w:hideMark/>
          </w:tcPr>
          <w:p w:rsidR="00F35F48" w:rsidRPr="007C22A1" w:rsidRDefault="00F35F48" w:rsidP="00F35F48">
            <w:pPr>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lastRenderedPageBreak/>
              <w:t>2</w:t>
            </w:r>
          </w:p>
        </w:tc>
        <w:tc>
          <w:tcPr>
            <w:tcW w:w="1622" w:type="dxa"/>
            <w:vMerge w:val="restart"/>
            <w:hideMark/>
          </w:tcPr>
          <w:p w:rsidR="00F35F48" w:rsidRPr="007C22A1" w:rsidRDefault="00F35F48" w:rsidP="00F35F48">
            <w:pPr>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t>Ayu Sri Mahatma Dewi1</w:t>
            </w:r>
            <w:r w:rsidRPr="007C22A1">
              <w:rPr>
                <w:rFonts w:ascii="Times New Roman" w:eastAsiaTheme="minorEastAsia" w:hAnsi="Times New Roman" w:cs="Times New Roman"/>
                <w:sz w:val="24"/>
                <w:szCs w:val="24"/>
              </w:rPr>
              <w:br/>
              <w:t>Ary Wirajaya2 (2013)</w:t>
            </w:r>
            <w:r w:rsidRPr="007C22A1">
              <w:rPr>
                <w:rFonts w:ascii="Times New Roman" w:eastAsiaTheme="minorEastAsia" w:hAnsi="Times New Roman" w:cs="Times New Roman"/>
                <w:sz w:val="24"/>
                <w:szCs w:val="24"/>
              </w:rPr>
              <w:br/>
            </w:r>
          </w:p>
        </w:tc>
        <w:tc>
          <w:tcPr>
            <w:tcW w:w="1555" w:type="dxa"/>
            <w:vMerge w:val="restart"/>
            <w:hideMark/>
          </w:tcPr>
          <w:p w:rsidR="00F35F48" w:rsidRPr="007C22A1" w:rsidRDefault="001E64A4" w:rsidP="00F35F48">
            <w:pPr>
              <w:contextualSpacing/>
              <w:rPr>
                <w:rFonts w:ascii="Times New Roman" w:eastAsiaTheme="minorEastAsia" w:hAnsi="Times New Roman" w:cs="Times New Roman"/>
                <w:sz w:val="24"/>
                <w:szCs w:val="24"/>
              </w:rPr>
            </w:pPr>
            <w:r>
              <w:rPr>
                <w:rFonts w:ascii="Times New Roman" w:eastAsiaTheme="minorEastAsia" w:hAnsi="Times New Roman" w:cs="Times New Roman"/>
                <w:sz w:val="24"/>
                <w:szCs w:val="24"/>
              </w:rPr>
              <w:t>Pengaruh Struktur Modal, Profitabilitas, dan Ukuran Perusahaan pada Nilai Perusahaan</w:t>
            </w:r>
            <w:r w:rsidR="00F35F48" w:rsidRPr="007C22A1">
              <w:rPr>
                <w:rFonts w:ascii="Times New Roman" w:eastAsiaTheme="minorEastAsia" w:hAnsi="Times New Roman" w:cs="Times New Roman"/>
                <w:sz w:val="24"/>
                <w:szCs w:val="24"/>
              </w:rPr>
              <w:t xml:space="preserve"> </w:t>
            </w:r>
          </w:p>
        </w:tc>
        <w:tc>
          <w:tcPr>
            <w:tcW w:w="2724" w:type="dxa"/>
            <w:vMerge w:val="restart"/>
            <w:hideMark/>
          </w:tcPr>
          <w:p w:rsidR="00F35F48" w:rsidRPr="007C22A1" w:rsidRDefault="00F35F48" w:rsidP="00F35F48">
            <w:pPr>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t>Hasil penelitian ini menunjukkan bahwa:                      1</w:t>
            </w:r>
            <w:proofErr w:type="gramStart"/>
            <w:r w:rsidRPr="007C22A1">
              <w:rPr>
                <w:rFonts w:ascii="Times New Roman" w:eastAsiaTheme="minorEastAsia" w:hAnsi="Times New Roman" w:cs="Times New Roman"/>
                <w:sz w:val="24"/>
                <w:szCs w:val="24"/>
              </w:rPr>
              <w:t>)struktur</w:t>
            </w:r>
            <w:proofErr w:type="gramEnd"/>
            <w:r w:rsidRPr="007C22A1">
              <w:rPr>
                <w:rFonts w:ascii="Times New Roman" w:eastAsiaTheme="minorEastAsia" w:hAnsi="Times New Roman" w:cs="Times New Roman"/>
                <w:sz w:val="24"/>
                <w:szCs w:val="24"/>
              </w:rPr>
              <w:t xml:space="preserve"> modal  berpengaruh  negatif dan  signifikan  pada  nilai perusahaan,                                             2) profitabilitas  berpengaruh positif dan  signifikan pada nilai perusahaan.                                               3) </w:t>
            </w:r>
            <w:proofErr w:type="gramStart"/>
            <w:r w:rsidRPr="007C22A1">
              <w:rPr>
                <w:rFonts w:ascii="Times New Roman" w:eastAsiaTheme="minorEastAsia" w:hAnsi="Times New Roman" w:cs="Times New Roman"/>
                <w:sz w:val="24"/>
                <w:szCs w:val="24"/>
              </w:rPr>
              <w:t>ukuran</w:t>
            </w:r>
            <w:proofErr w:type="gramEnd"/>
            <w:r w:rsidRPr="007C22A1">
              <w:rPr>
                <w:rFonts w:ascii="Times New Roman" w:eastAsiaTheme="minorEastAsia" w:hAnsi="Times New Roman" w:cs="Times New Roman"/>
                <w:sz w:val="24"/>
                <w:szCs w:val="24"/>
              </w:rPr>
              <w:t xml:space="preserve"> perusahaan tidak berpengaruh pada nilai perusahaan.</w:t>
            </w:r>
          </w:p>
        </w:tc>
        <w:tc>
          <w:tcPr>
            <w:tcW w:w="1723" w:type="dxa"/>
            <w:vMerge w:val="restart"/>
            <w:hideMark/>
          </w:tcPr>
          <w:p w:rsidR="00F35F48" w:rsidRPr="007C22A1" w:rsidRDefault="00F35F48" w:rsidP="00F35F48">
            <w:pPr>
              <w:spacing w:line="480" w:lineRule="auto"/>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t xml:space="preserve">Struktur modal (X1) Profitabilitas (X2) </w:t>
            </w:r>
          </w:p>
          <w:p w:rsidR="00F35F48" w:rsidRPr="007C22A1" w:rsidRDefault="00F35F48" w:rsidP="00F35F48">
            <w:pPr>
              <w:spacing w:line="480" w:lineRule="auto"/>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t>Nilai perusahaan (Y)</w:t>
            </w:r>
          </w:p>
        </w:tc>
      </w:tr>
      <w:tr w:rsidR="007C22A1" w:rsidRPr="007C22A1" w:rsidTr="00B103F9">
        <w:trPr>
          <w:trHeight w:val="1215"/>
        </w:trPr>
        <w:tc>
          <w:tcPr>
            <w:tcW w:w="530" w:type="dxa"/>
            <w:vMerge/>
            <w:hideMark/>
          </w:tcPr>
          <w:p w:rsidR="00F35F48" w:rsidRPr="007C22A1" w:rsidRDefault="00F35F48" w:rsidP="00F35F48">
            <w:pPr>
              <w:contextualSpacing/>
              <w:rPr>
                <w:rFonts w:ascii="Times New Roman" w:eastAsiaTheme="minorEastAsia" w:hAnsi="Times New Roman" w:cs="Times New Roman"/>
                <w:sz w:val="24"/>
                <w:szCs w:val="24"/>
              </w:rPr>
            </w:pPr>
          </w:p>
        </w:tc>
        <w:tc>
          <w:tcPr>
            <w:tcW w:w="1622" w:type="dxa"/>
            <w:vMerge/>
            <w:hideMark/>
          </w:tcPr>
          <w:p w:rsidR="00F35F48" w:rsidRPr="007C22A1" w:rsidRDefault="00F35F48" w:rsidP="00F35F48">
            <w:pPr>
              <w:contextualSpacing/>
              <w:rPr>
                <w:rFonts w:ascii="Times New Roman" w:eastAsiaTheme="minorEastAsia" w:hAnsi="Times New Roman" w:cs="Times New Roman"/>
                <w:sz w:val="24"/>
                <w:szCs w:val="24"/>
              </w:rPr>
            </w:pPr>
          </w:p>
        </w:tc>
        <w:tc>
          <w:tcPr>
            <w:tcW w:w="1555" w:type="dxa"/>
            <w:vMerge/>
            <w:hideMark/>
          </w:tcPr>
          <w:p w:rsidR="00F35F48" w:rsidRPr="007C22A1" w:rsidRDefault="00F35F48" w:rsidP="00F35F48">
            <w:pPr>
              <w:contextualSpacing/>
              <w:rPr>
                <w:rFonts w:ascii="Times New Roman" w:eastAsiaTheme="minorEastAsia" w:hAnsi="Times New Roman" w:cs="Times New Roman"/>
                <w:sz w:val="24"/>
                <w:szCs w:val="24"/>
              </w:rPr>
            </w:pPr>
          </w:p>
        </w:tc>
        <w:tc>
          <w:tcPr>
            <w:tcW w:w="2724" w:type="dxa"/>
            <w:vMerge/>
            <w:hideMark/>
          </w:tcPr>
          <w:p w:rsidR="00F35F48" w:rsidRPr="007C22A1" w:rsidRDefault="00F35F48" w:rsidP="00F35F48">
            <w:pPr>
              <w:contextualSpacing/>
              <w:rPr>
                <w:rFonts w:ascii="Times New Roman" w:eastAsiaTheme="minorEastAsia" w:hAnsi="Times New Roman" w:cs="Times New Roman"/>
                <w:sz w:val="24"/>
                <w:szCs w:val="24"/>
              </w:rPr>
            </w:pPr>
          </w:p>
        </w:tc>
        <w:tc>
          <w:tcPr>
            <w:tcW w:w="1723" w:type="dxa"/>
            <w:vMerge/>
            <w:hideMark/>
          </w:tcPr>
          <w:p w:rsidR="00F35F48" w:rsidRPr="007C22A1" w:rsidRDefault="00F35F48" w:rsidP="00F35F48">
            <w:pPr>
              <w:spacing w:line="480" w:lineRule="auto"/>
              <w:contextualSpacing/>
              <w:rPr>
                <w:rFonts w:ascii="Times New Roman" w:eastAsiaTheme="minorEastAsia" w:hAnsi="Times New Roman" w:cs="Times New Roman"/>
                <w:sz w:val="24"/>
                <w:szCs w:val="24"/>
              </w:rPr>
            </w:pPr>
          </w:p>
        </w:tc>
      </w:tr>
      <w:tr w:rsidR="007C22A1" w:rsidRPr="007C22A1" w:rsidTr="00B103F9">
        <w:trPr>
          <w:trHeight w:val="1335"/>
        </w:trPr>
        <w:tc>
          <w:tcPr>
            <w:tcW w:w="530" w:type="dxa"/>
            <w:vMerge w:val="restart"/>
            <w:noWrap/>
            <w:hideMark/>
          </w:tcPr>
          <w:p w:rsidR="00F35F48" w:rsidRPr="007C22A1" w:rsidRDefault="00F35F48" w:rsidP="00F35F48">
            <w:pPr>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t>3</w:t>
            </w:r>
          </w:p>
        </w:tc>
        <w:tc>
          <w:tcPr>
            <w:tcW w:w="1622" w:type="dxa"/>
            <w:vMerge w:val="restart"/>
            <w:hideMark/>
          </w:tcPr>
          <w:p w:rsidR="00F35F48" w:rsidRPr="007C22A1" w:rsidRDefault="00F35F48" w:rsidP="00F35F48">
            <w:pPr>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t xml:space="preserve">I Gede Gora Wira Pratama 1 </w:t>
            </w:r>
            <w:r w:rsidRPr="007C22A1">
              <w:rPr>
                <w:rFonts w:ascii="Times New Roman" w:eastAsiaTheme="minorEastAsia" w:hAnsi="Times New Roman" w:cs="Times New Roman"/>
                <w:sz w:val="24"/>
                <w:szCs w:val="24"/>
              </w:rPr>
              <w:br/>
              <w:t>Ni Gusti Putu Wirawati 2 (2016)</w:t>
            </w:r>
            <w:r w:rsidRPr="007C22A1">
              <w:rPr>
                <w:rFonts w:ascii="Times New Roman" w:eastAsiaTheme="minorEastAsia" w:hAnsi="Times New Roman" w:cs="Times New Roman"/>
                <w:sz w:val="24"/>
                <w:szCs w:val="24"/>
              </w:rPr>
              <w:br/>
            </w:r>
          </w:p>
        </w:tc>
        <w:tc>
          <w:tcPr>
            <w:tcW w:w="1555" w:type="dxa"/>
            <w:vMerge w:val="restart"/>
            <w:hideMark/>
          </w:tcPr>
          <w:p w:rsidR="00F35F48" w:rsidRPr="007C22A1" w:rsidRDefault="001E64A4" w:rsidP="00F35F48">
            <w:pPr>
              <w:contextualSpacing/>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Pengaruh Sruktur Modal, dan Profitabilitas terhadap Nilai Perusahaan dengan Kepemilikan manajerial sebagai </w:t>
            </w:r>
            <w:r w:rsidR="009025EB">
              <w:rPr>
                <w:rFonts w:ascii="Times New Roman" w:eastAsiaTheme="minorEastAsia" w:hAnsi="Times New Roman" w:cs="Times New Roman"/>
                <w:sz w:val="24"/>
                <w:szCs w:val="24"/>
              </w:rPr>
              <w:t xml:space="preserve">pemoderasi </w:t>
            </w:r>
          </w:p>
        </w:tc>
        <w:tc>
          <w:tcPr>
            <w:tcW w:w="2724" w:type="dxa"/>
            <w:vMerge w:val="restart"/>
            <w:hideMark/>
          </w:tcPr>
          <w:p w:rsidR="00F35F48" w:rsidRPr="007C22A1" w:rsidRDefault="00F35F48" w:rsidP="00F35F48">
            <w:pPr>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t xml:space="preserve">Berdasarkan hasil analisis regresi moderasi </w:t>
            </w:r>
            <w:r w:rsidRPr="007C22A1">
              <w:rPr>
                <w:rFonts w:ascii="Times New Roman" w:eastAsiaTheme="minorEastAsia" w:hAnsi="Times New Roman" w:cs="Times New Roman"/>
                <w:sz w:val="24"/>
                <w:szCs w:val="24"/>
              </w:rPr>
              <w:br/>
              <w:t xml:space="preserve">menemukan bahwa struktur modal dan profitabilitas berpengaruh terhadap nilai perusahaan dan </w:t>
            </w:r>
            <w:r w:rsidRPr="007C22A1">
              <w:rPr>
                <w:rFonts w:ascii="Times New Roman" w:eastAsiaTheme="minorEastAsia" w:hAnsi="Times New Roman" w:cs="Times New Roman"/>
                <w:sz w:val="24"/>
                <w:szCs w:val="24"/>
              </w:rPr>
              <w:br/>
              <w:t xml:space="preserve">kepemilikan manajerial mampu memoderasi profitabilitas yang diproksikan dengan Return On </w:t>
            </w:r>
            <w:r w:rsidRPr="007C22A1">
              <w:rPr>
                <w:rFonts w:ascii="Times New Roman" w:eastAsiaTheme="minorEastAsia" w:hAnsi="Times New Roman" w:cs="Times New Roman"/>
                <w:sz w:val="24"/>
                <w:szCs w:val="24"/>
              </w:rPr>
              <w:br/>
              <w:t xml:space="preserve">Assets terhadap nilai perusahaan, sedangkan kepemilikan manajerial tidak mampu memoderasi </w:t>
            </w:r>
            <w:r w:rsidRPr="007C22A1">
              <w:rPr>
                <w:rFonts w:ascii="Times New Roman" w:eastAsiaTheme="minorEastAsia" w:hAnsi="Times New Roman" w:cs="Times New Roman"/>
                <w:sz w:val="24"/>
                <w:szCs w:val="24"/>
              </w:rPr>
              <w:br/>
              <w:t xml:space="preserve">struktur modal yang diproksikan dengan Debt to Equity Ratio terhadap nilai perusahaan.  </w:t>
            </w:r>
          </w:p>
        </w:tc>
        <w:tc>
          <w:tcPr>
            <w:tcW w:w="1723" w:type="dxa"/>
            <w:vMerge w:val="restart"/>
            <w:hideMark/>
          </w:tcPr>
          <w:p w:rsidR="00F35F48" w:rsidRPr="007C22A1" w:rsidRDefault="00F35F48" w:rsidP="00F35F48">
            <w:pPr>
              <w:spacing w:line="480" w:lineRule="auto"/>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t xml:space="preserve">Struktur modal (X1) Profitabilitas (X2) </w:t>
            </w:r>
          </w:p>
          <w:p w:rsidR="00F35F48" w:rsidRPr="007C22A1" w:rsidRDefault="00F35F48" w:rsidP="00F35F48">
            <w:pPr>
              <w:spacing w:line="480" w:lineRule="auto"/>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t>Nilai perusahaan (Y)</w:t>
            </w:r>
          </w:p>
        </w:tc>
      </w:tr>
      <w:tr w:rsidR="007C22A1" w:rsidRPr="007C22A1" w:rsidTr="00B103F9">
        <w:trPr>
          <w:trHeight w:val="1920"/>
        </w:trPr>
        <w:tc>
          <w:tcPr>
            <w:tcW w:w="530" w:type="dxa"/>
            <w:vMerge/>
            <w:hideMark/>
          </w:tcPr>
          <w:p w:rsidR="00F35F48" w:rsidRPr="007C22A1" w:rsidRDefault="00F35F48" w:rsidP="00F35F48">
            <w:pPr>
              <w:contextualSpacing/>
              <w:rPr>
                <w:rFonts w:ascii="Times New Roman" w:eastAsiaTheme="minorEastAsia" w:hAnsi="Times New Roman" w:cs="Times New Roman"/>
                <w:sz w:val="24"/>
                <w:szCs w:val="24"/>
              </w:rPr>
            </w:pPr>
          </w:p>
        </w:tc>
        <w:tc>
          <w:tcPr>
            <w:tcW w:w="1622" w:type="dxa"/>
            <w:vMerge/>
            <w:hideMark/>
          </w:tcPr>
          <w:p w:rsidR="00F35F48" w:rsidRPr="007C22A1" w:rsidRDefault="00F35F48" w:rsidP="00F35F48">
            <w:pPr>
              <w:contextualSpacing/>
              <w:rPr>
                <w:rFonts w:ascii="Times New Roman" w:eastAsiaTheme="minorEastAsia" w:hAnsi="Times New Roman" w:cs="Times New Roman"/>
                <w:sz w:val="24"/>
                <w:szCs w:val="24"/>
              </w:rPr>
            </w:pPr>
          </w:p>
        </w:tc>
        <w:tc>
          <w:tcPr>
            <w:tcW w:w="1555" w:type="dxa"/>
            <w:vMerge/>
            <w:hideMark/>
          </w:tcPr>
          <w:p w:rsidR="00F35F48" w:rsidRPr="007C22A1" w:rsidRDefault="00F35F48" w:rsidP="00F35F48">
            <w:pPr>
              <w:contextualSpacing/>
              <w:rPr>
                <w:rFonts w:ascii="Times New Roman" w:eastAsiaTheme="minorEastAsia" w:hAnsi="Times New Roman" w:cs="Times New Roman"/>
                <w:sz w:val="24"/>
                <w:szCs w:val="24"/>
              </w:rPr>
            </w:pPr>
          </w:p>
        </w:tc>
        <w:tc>
          <w:tcPr>
            <w:tcW w:w="2724" w:type="dxa"/>
            <w:vMerge/>
            <w:hideMark/>
          </w:tcPr>
          <w:p w:rsidR="00F35F48" w:rsidRPr="007C22A1" w:rsidRDefault="00F35F48" w:rsidP="00F35F48">
            <w:pPr>
              <w:contextualSpacing/>
              <w:rPr>
                <w:rFonts w:ascii="Times New Roman" w:eastAsiaTheme="minorEastAsia" w:hAnsi="Times New Roman" w:cs="Times New Roman"/>
                <w:sz w:val="24"/>
                <w:szCs w:val="24"/>
              </w:rPr>
            </w:pPr>
          </w:p>
        </w:tc>
        <w:tc>
          <w:tcPr>
            <w:tcW w:w="1723" w:type="dxa"/>
            <w:vMerge/>
            <w:hideMark/>
          </w:tcPr>
          <w:p w:rsidR="00F35F48" w:rsidRPr="007C22A1" w:rsidRDefault="00F35F48" w:rsidP="00F35F48">
            <w:pPr>
              <w:spacing w:line="480" w:lineRule="auto"/>
              <w:contextualSpacing/>
              <w:rPr>
                <w:rFonts w:ascii="Times New Roman" w:eastAsiaTheme="minorEastAsia" w:hAnsi="Times New Roman" w:cs="Times New Roman"/>
                <w:sz w:val="24"/>
                <w:szCs w:val="24"/>
              </w:rPr>
            </w:pPr>
          </w:p>
        </w:tc>
      </w:tr>
      <w:tr w:rsidR="007C22A1" w:rsidRPr="007C22A1" w:rsidTr="00B103F9">
        <w:trPr>
          <w:trHeight w:val="840"/>
        </w:trPr>
        <w:tc>
          <w:tcPr>
            <w:tcW w:w="530" w:type="dxa"/>
            <w:vMerge w:val="restart"/>
            <w:noWrap/>
            <w:hideMark/>
          </w:tcPr>
          <w:p w:rsidR="00F35F48" w:rsidRPr="007C22A1" w:rsidRDefault="00F35F48" w:rsidP="00F35F48">
            <w:pPr>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t>4</w:t>
            </w:r>
          </w:p>
        </w:tc>
        <w:tc>
          <w:tcPr>
            <w:tcW w:w="1622" w:type="dxa"/>
            <w:vMerge w:val="restart"/>
            <w:hideMark/>
          </w:tcPr>
          <w:p w:rsidR="00F35F48" w:rsidRPr="007C22A1" w:rsidRDefault="00F35F48" w:rsidP="00F35F48">
            <w:pPr>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t>Syarinah Sianipar (2017)</w:t>
            </w:r>
          </w:p>
        </w:tc>
        <w:tc>
          <w:tcPr>
            <w:tcW w:w="1555" w:type="dxa"/>
            <w:vMerge w:val="restart"/>
            <w:hideMark/>
          </w:tcPr>
          <w:p w:rsidR="00F35F48" w:rsidRPr="007C22A1" w:rsidRDefault="009025EB" w:rsidP="00F35F48">
            <w:pPr>
              <w:contextualSpacing/>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Pengaruh Struktur Modal, dan Profitabilitas terhadap Nilai Perusahaan Pada Sektor </w:t>
            </w:r>
            <w:r>
              <w:rPr>
                <w:rFonts w:ascii="Times New Roman" w:eastAsiaTheme="minorEastAsia" w:hAnsi="Times New Roman" w:cs="Times New Roman"/>
                <w:sz w:val="24"/>
                <w:szCs w:val="24"/>
              </w:rPr>
              <w:lastRenderedPageBreak/>
              <w:t>Makanan dan Minuman yang Terdaftar di Bursa Efek Indonesia</w:t>
            </w:r>
          </w:p>
        </w:tc>
        <w:tc>
          <w:tcPr>
            <w:tcW w:w="2724" w:type="dxa"/>
            <w:vMerge w:val="restart"/>
            <w:hideMark/>
          </w:tcPr>
          <w:p w:rsidR="00F35F48" w:rsidRPr="007C22A1" w:rsidRDefault="00F35F48" w:rsidP="00FF6147">
            <w:pPr>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lastRenderedPageBreak/>
              <w:t>Hasil penelitian seca</w:t>
            </w:r>
            <w:r w:rsidR="00DD722E">
              <w:rPr>
                <w:rFonts w:ascii="Times New Roman" w:eastAsiaTheme="minorEastAsia" w:hAnsi="Times New Roman" w:cs="Times New Roman"/>
                <w:sz w:val="24"/>
                <w:szCs w:val="24"/>
              </w:rPr>
              <w:t>ra simultan (uji f) menunjukkan</w:t>
            </w:r>
            <w:r w:rsidRPr="007C22A1">
              <w:rPr>
                <w:rFonts w:ascii="Times New Roman" w:eastAsiaTheme="minorEastAsia" w:hAnsi="Times New Roman" w:cs="Times New Roman"/>
                <w:sz w:val="24"/>
                <w:szCs w:val="24"/>
              </w:rPr>
              <w:br/>
              <w:t>pengaruh signifi</w:t>
            </w:r>
            <w:r w:rsidR="00FF6147">
              <w:rPr>
                <w:rFonts w:ascii="Times New Roman" w:eastAsiaTheme="minorEastAsia" w:hAnsi="Times New Roman" w:cs="Times New Roman"/>
                <w:sz w:val="24"/>
                <w:szCs w:val="24"/>
              </w:rPr>
              <w:t>kan dari struktur modal</w:t>
            </w:r>
            <w:r w:rsidR="00FF6147">
              <w:rPr>
                <w:rFonts w:ascii="Times New Roman" w:eastAsiaTheme="minorEastAsia" w:hAnsi="Times New Roman" w:cs="Times New Roman"/>
                <w:sz w:val="24"/>
                <w:szCs w:val="24"/>
                <w:lang w:val="id-ID"/>
              </w:rPr>
              <w:t xml:space="preserve">, </w:t>
            </w:r>
            <w:r w:rsidRPr="007C22A1">
              <w:rPr>
                <w:rFonts w:ascii="Times New Roman" w:eastAsiaTheme="minorEastAsia" w:hAnsi="Times New Roman" w:cs="Times New Roman"/>
                <w:sz w:val="24"/>
                <w:szCs w:val="24"/>
              </w:rPr>
              <w:t xml:space="preserve">profitabilitas </w:t>
            </w:r>
            <w:r w:rsidR="00FF6147" w:rsidRPr="007C22A1">
              <w:rPr>
                <w:rFonts w:ascii="Times New Roman" w:eastAsiaTheme="minorEastAsia" w:hAnsi="Times New Roman" w:cs="Times New Roman"/>
                <w:sz w:val="24"/>
                <w:szCs w:val="24"/>
              </w:rPr>
              <w:t xml:space="preserve">dan </w:t>
            </w:r>
            <w:r w:rsidRPr="007C22A1">
              <w:rPr>
                <w:rFonts w:ascii="Times New Roman" w:eastAsiaTheme="minorEastAsia" w:hAnsi="Times New Roman" w:cs="Times New Roman"/>
                <w:sz w:val="24"/>
                <w:szCs w:val="24"/>
              </w:rPr>
              <w:t>nilai perusahaan di Indonesia</w:t>
            </w:r>
            <w:r w:rsidRPr="007C22A1">
              <w:rPr>
                <w:rFonts w:ascii="Times New Roman" w:eastAsiaTheme="minorEastAsia" w:hAnsi="Times New Roman" w:cs="Times New Roman"/>
                <w:sz w:val="24"/>
                <w:szCs w:val="24"/>
              </w:rPr>
              <w:br/>
              <w:t xml:space="preserve">sektor makanan dan </w:t>
            </w:r>
            <w:r w:rsidRPr="007C22A1">
              <w:rPr>
                <w:rFonts w:ascii="Times New Roman" w:eastAsiaTheme="minorEastAsia" w:hAnsi="Times New Roman" w:cs="Times New Roman"/>
                <w:sz w:val="24"/>
                <w:szCs w:val="24"/>
              </w:rPr>
              <w:lastRenderedPageBreak/>
              <w:t>minuman yang terdaftar di Bursa Efek Indonesia.</w:t>
            </w:r>
          </w:p>
        </w:tc>
        <w:tc>
          <w:tcPr>
            <w:tcW w:w="1723" w:type="dxa"/>
            <w:vMerge w:val="restart"/>
            <w:hideMark/>
          </w:tcPr>
          <w:p w:rsidR="00F35F48" w:rsidRPr="007C22A1" w:rsidRDefault="00F35F48" w:rsidP="00F35F48">
            <w:pPr>
              <w:spacing w:line="480" w:lineRule="auto"/>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lastRenderedPageBreak/>
              <w:t xml:space="preserve">Struktur modal (X1) Profitabilitas (X2) </w:t>
            </w:r>
          </w:p>
          <w:p w:rsidR="00F35F48" w:rsidRPr="007C22A1" w:rsidRDefault="00F35F48" w:rsidP="00F35F48">
            <w:pPr>
              <w:spacing w:line="480" w:lineRule="auto"/>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lastRenderedPageBreak/>
              <w:t>Nilai perusahaan (Y)</w:t>
            </w:r>
          </w:p>
        </w:tc>
      </w:tr>
      <w:tr w:rsidR="007C22A1" w:rsidRPr="007C22A1" w:rsidTr="00B103F9">
        <w:trPr>
          <w:trHeight w:val="780"/>
        </w:trPr>
        <w:tc>
          <w:tcPr>
            <w:tcW w:w="530" w:type="dxa"/>
            <w:vMerge/>
            <w:hideMark/>
          </w:tcPr>
          <w:p w:rsidR="00F35F48" w:rsidRPr="007C22A1" w:rsidRDefault="00F35F48" w:rsidP="00F35F48">
            <w:pPr>
              <w:contextualSpacing/>
              <w:rPr>
                <w:rFonts w:ascii="Times New Roman" w:eastAsiaTheme="minorEastAsia" w:hAnsi="Times New Roman" w:cs="Times New Roman"/>
                <w:sz w:val="24"/>
                <w:szCs w:val="24"/>
              </w:rPr>
            </w:pPr>
          </w:p>
        </w:tc>
        <w:tc>
          <w:tcPr>
            <w:tcW w:w="1622" w:type="dxa"/>
            <w:vMerge/>
            <w:hideMark/>
          </w:tcPr>
          <w:p w:rsidR="00F35F48" w:rsidRPr="007C22A1" w:rsidRDefault="00F35F48" w:rsidP="00F35F48">
            <w:pPr>
              <w:contextualSpacing/>
              <w:rPr>
                <w:rFonts w:ascii="Times New Roman" w:eastAsiaTheme="minorEastAsia" w:hAnsi="Times New Roman" w:cs="Times New Roman"/>
                <w:sz w:val="24"/>
                <w:szCs w:val="24"/>
              </w:rPr>
            </w:pPr>
          </w:p>
        </w:tc>
        <w:tc>
          <w:tcPr>
            <w:tcW w:w="1555" w:type="dxa"/>
            <w:vMerge/>
            <w:hideMark/>
          </w:tcPr>
          <w:p w:rsidR="00F35F48" w:rsidRPr="007C22A1" w:rsidRDefault="00F35F48" w:rsidP="00F35F48">
            <w:pPr>
              <w:contextualSpacing/>
              <w:rPr>
                <w:rFonts w:ascii="Times New Roman" w:eastAsiaTheme="minorEastAsia" w:hAnsi="Times New Roman" w:cs="Times New Roman"/>
                <w:sz w:val="24"/>
                <w:szCs w:val="24"/>
              </w:rPr>
            </w:pPr>
          </w:p>
        </w:tc>
        <w:tc>
          <w:tcPr>
            <w:tcW w:w="2724" w:type="dxa"/>
            <w:vMerge/>
            <w:hideMark/>
          </w:tcPr>
          <w:p w:rsidR="00F35F48" w:rsidRPr="007C22A1" w:rsidRDefault="00F35F48" w:rsidP="00F35F48">
            <w:pPr>
              <w:contextualSpacing/>
              <w:rPr>
                <w:rFonts w:ascii="Times New Roman" w:eastAsiaTheme="minorEastAsia" w:hAnsi="Times New Roman" w:cs="Times New Roman"/>
                <w:sz w:val="24"/>
                <w:szCs w:val="24"/>
              </w:rPr>
            </w:pPr>
          </w:p>
        </w:tc>
        <w:tc>
          <w:tcPr>
            <w:tcW w:w="1723" w:type="dxa"/>
            <w:vMerge/>
            <w:hideMark/>
          </w:tcPr>
          <w:p w:rsidR="00F35F48" w:rsidRPr="007C22A1" w:rsidRDefault="00F35F48" w:rsidP="00F35F48">
            <w:pPr>
              <w:spacing w:line="480" w:lineRule="auto"/>
              <w:contextualSpacing/>
              <w:rPr>
                <w:rFonts w:ascii="Times New Roman" w:eastAsiaTheme="minorEastAsia" w:hAnsi="Times New Roman" w:cs="Times New Roman"/>
                <w:sz w:val="24"/>
                <w:szCs w:val="24"/>
              </w:rPr>
            </w:pPr>
          </w:p>
        </w:tc>
      </w:tr>
      <w:tr w:rsidR="007C22A1" w:rsidRPr="007C22A1" w:rsidTr="00B103F9">
        <w:trPr>
          <w:trHeight w:val="660"/>
        </w:trPr>
        <w:tc>
          <w:tcPr>
            <w:tcW w:w="530" w:type="dxa"/>
            <w:vMerge/>
            <w:hideMark/>
          </w:tcPr>
          <w:p w:rsidR="00F35F48" w:rsidRPr="007C22A1" w:rsidRDefault="00F35F48" w:rsidP="00F35F48">
            <w:pPr>
              <w:contextualSpacing/>
              <w:rPr>
                <w:rFonts w:ascii="Times New Roman" w:eastAsiaTheme="minorEastAsia" w:hAnsi="Times New Roman" w:cs="Times New Roman"/>
                <w:sz w:val="24"/>
                <w:szCs w:val="24"/>
              </w:rPr>
            </w:pPr>
          </w:p>
        </w:tc>
        <w:tc>
          <w:tcPr>
            <w:tcW w:w="1622" w:type="dxa"/>
            <w:vMerge/>
            <w:hideMark/>
          </w:tcPr>
          <w:p w:rsidR="00F35F48" w:rsidRPr="007C22A1" w:rsidRDefault="00F35F48" w:rsidP="00F35F48">
            <w:pPr>
              <w:contextualSpacing/>
              <w:rPr>
                <w:rFonts w:ascii="Times New Roman" w:eastAsiaTheme="minorEastAsia" w:hAnsi="Times New Roman" w:cs="Times New Roman"/>
                <w:sz w:val="24"/>
                <w:szCs w:val="24"/>
              </w:rPr>
            </w:pPr>
          </w:p>
        </w:tc>
        <w:tc>
          <w:tcPr>
            <w:tcW w:w="1555" w:type="dxa"/>
            <w:vMerge/>
            <w:hideMark/>
          </w:tcPr>
          <w:p w:rsidR="00F35F48" w:rsidRPr="007C22A1" w:rsidRDefault="00F35F48" w:rsidP="00F35F48">
            <w:pPr>
              <w:contextualSpacing/>
              <w:rPr>
                <w:rFonts w:ascii="Times New Roman" w:eastAsiaTheme="minorEastAsia" w:hAnsi="Times New Roman" w:cs="Times New Roman"/>
                <w:sz w:val="24"/>
                <w:szCs w:val="24"/>
              </w:rPr>
            </w:pPr>
          </w:p>
        </w:tc>
        <w:tc>
          <w:tcPr>
            <w:tcW w:w="2724" w:type="dxa"/>
            <w:vMerge/>
            <w:hideMark/>
          </w:tcPr>
          <w:p w:rsidR="00F35F48" w:rsidRPr="007C22A1" w:rsidRDefault="00F35F48" w:rsidP="00F35F48">
            <w:pPr>
              <w:contextualSpacing/>
              <w:rPr>
                <w:rFonts w:ascii="Times New Roman" w:eastAsiaTheme="minorEastAsia" w:hAnsi="Times New Roman" w:cs="Times New Roman"/>
                <w:sz w:val="24"/>
                <w:szCs w:val="24"/>
              </w:rPr>
            </w:pPr>
          </w:p>
        </w:tc>
        <w:tc>
          <w:tcPr>
            <w:tcW w:w="1723" w:type="dxa"/>
            <w:vMerge/>
            <w:hideMark/>
          </w:tcPr>
          <w:p w:rsidR="00F35F48" w:rsidRPr="007C22A1" w:rsidRDefault="00F35F48" w:rsidP="00F35F48">
            <w:pPr>
              <w:spacing w:line="480" w:lineRule="auto"/>
              <w:contextualSpacing/>
              <w:rPr>
                <w:rFonts w:ascii="Times New Roman" w:eastAsiaTheme="minorEastAsia" w:hAnsi="Times New Roman" w:cs="Times New Roman"/>
                <w:sz w:val="24"/>
                <w:szCs w:val="24"/>
              </w:rPr>
            </w:pPr>
          </w:p>
        </w:tc>
      </w:tr>
      <w:tr w:rsidR="007C22A1" w:rsidRPr="007C22A1" w:rsidTr="00B103F9">
        <w:trPr>
          <w:trHeight w:val="552"/>
        </w:trPr>
        <w:tc>
          <w:tcPr>
            <w:tcW w:w="530" w:type="dxa"/>
            <w:vMerge/>
            <w:hideMark/>
          </w:tcPr>
          <w:p w:rsidR="00F35F48" w:rsidRPr="007C22A1" w:rsidRDefault="00F35F48" w:rsidP="00F35F48">
            <w:pPr>
              <w:contextualSpacing/>
              <w:rPr>
                <w:rFonts w:ascii="Times New Roman" w:eastAsiaTheme="minorEastAsia" w:hAnsi="Times New Roman" w:cs="Times New Roman"/>
                <w:sz w:val="24"/>
                <w:szCs w:val="24"/>
              </w:rPr>
            </w:pPr>
          </w:p>
        </w:tc>
        <w:tc>
          <w:tcPr>
            <w:tcW w:w="1622" w:type="dxa"/>
            <w:vMerge/>
            <w:hideMark/>
          </w:tcPr>
          <w:p w:rsidR="00F35F48" w:rsidRPr="007C22A1" w:rsidRDefault="00F35F48" w:rsidP="00F35F48">
            <w:pPr>
              <w:contextualSpacing/>
              <w:rPr>
                <w:rFonts w:ascii="Times New Roman" w:eastAsiaTheme="minorEastAsia" w:hAnsi="Times New Roman" w:cs="Times New Roman"/>
                <w:sz w:val="24"/>
                <w:szCs w:val="24"/>
              </w:rPr>
            </w:pPr>
          </w:p>
        </w:tc>
        <w:tc>
          <w:tcPr>
            <w:tcW w:w="1555" w:type="dxa"/>
            <w:vMerge/>
            <w:hideMark/>
          </w:tcPr>
          <w:p w:rsidR="00F35F48" w:rsidRPr="007C22A1" w:rsidRDefault="00F35F48" w:rsidP="00F35F48">
            <w:pPr>
              <w:contextualSpacing/>
              <w:rPr>
                <w:rFonts w:ascii="Times New Roman" w:eastAsiaTheme="minorEastAsia" w:hAnsi="Times New Roman" w:cs="Times New Roman"/>
                <w:sz w:val="24"/>
                <w:szCs w:val="24"/>
              </w:rPr>
            </w:pPr>
          </w:p>
        </w:tc>
        <w:tc>
          <w:tcPr>
            <w:tcW w:w="2724" w:type="dxa"/>
            <w:vMerge/>
            <w:hideMark/>
          </w:tcPr>
          <w:p w:rsidR="00F35F48" w:rsidRPr="007C22A1" w:rsidRDefault="00F35F48" w:rsidP="00F35F48">
            <w:pPr>
              <w:contextualSpacing/>
              <w:rPr>
                <w:rFonts w:ascii="Times New Roman" w:eastAsiaTheme="minorEastAsia" w:hAnsi="Times New Roman" w:cs="Times New Roman"/>
                <w:sz w:val="24"/>
                <w:szCs w:val="24"/>
              </w:rPr>
            </w:pPr>
          </w:p>
        </w:tc>
        <w:tc>
          <w:tcPr>
            <w:tcW w:w="1723" w:type="dxa"/>
            <w:vMerge/>
            <w:hideMark/>
          </w:tcPr>
          <w:p w:rsidR="00F35F48" w:rsidRPr="007C22A1" w:rsidRDefault="00F35F48" w:rsidP="00F35F48">
            <w:pPr>
              <w:spacing w:line="480" w:lineRule="auto"/>
              <w:contextualSpacing/>
              <w:rPr>
                <w:rFonts w:ascii="Times New Roman" w:eastAsiaTheme="minorEastAsia" w:hAnsi="Times New Roman" w:cs="Times New Roman"/>
                <w:sz w:val="24"/>
                <w:szCs w:val="24"/>
              </w:rPr>
            </w:pPr>
          </w:p>
        </w:tc>
      </w:tr>
      <w:tr w:rsidR="007C22A1" w:rsidRPr="007C22A1" w:rsidTr="00B103F9">
        <w:trPr>
          <w:trHeight w:val="1635"/>
        </w:trPr>
        <w:tc>
          <w:tcPr>
            <w:tcW w:w="530" w:type="dxa"/>
            <w:vMerge w:val="restart"/>
            <w:noWrap/>
            <w:hideMark/>
          </w:tcPr>
          <w:p w:rsidR="00F35F48" w:rsidRPr="007C22A1" w:rsidRDefault="00F35F48" w:rsidP="00F35F48">
            <w:pPr>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lastRenderedPageBreak/>
              <w:t>5</w:t>
            </w:r>
          </w:p>
        </w:tc>
        <w:tc>
          <w:tcPr>
            <w:tcW w:w="1622" w:type="dxa"/>
            <w:vMerge w:val="restart"/>
            <w:noWrap/>
            <w:hideMark/>
          </w:tcPr>
          <w:p w:rsidR="00F35F48" w:rsidRPr="007C22A1" w:rsidRDefault="00F35F48" w:rsidP="00F35F48">
            <w:pPr>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t>Jefrianto T Andi Bunna (2015)</w:t>
            </w:r>
          </w:p>
        </w:tc>
        <w:tc>
          <w:tcPr>
            <w:tcW w:w="1555" w:type="dxa"/>
            <w:vMerge w:val="restart"/>
            <w:hideMark/>
          </w:tcPr>
          <w:p w:rsidR="00F35F48" w:rsidRPr="007C22A1" w:rsidRDefault="009025EB" w:rsidP="00F35F48">
            <w:pPr>
              <w:contextualSpacing/>
              <w:rPr>
                <w:rFonts w:ascii="Times New Roman" w:eastAsiaTheme="minorEastAsia" w:hAnsi="Times New Roman" w:cs="Times New Roman"/>
                <w:sz w:val="24"/>
                <w:szCs w:val="24"/>
              </w:rPr>
            </w:pPr>
            <w:r>
              <w:rPr>
                <w:rFonts w:ascii="Times New Roman" w:eastAsiaTheme="minorEastAsia" w:hAnsi="Times New Roman" w:cs="Times New Roman"/>
                <w:sz w:val="24"/>
                <w:szCs w:val="24"/>
              </w:rPr>
              <w:t>Pengaruh Struktur Modal, dan Profitabilitas terhadap Nilai Perusahaan</w:t>
            </w:r>
            <w:r w:rsidR="00F35F48" w:rsidRPr="007C22A1">
              <w:rPr>
                <w:rFonts w:ascii="Times New Roman" w:eastAsiaTheme="minorEastAsia" w:hAnsi="Times New Roman" w:cs="Times New Roman"/>
                <w:sz w:val="24"/>
                <w:szCs w:val="24"/>
              </w:rPr>
              <w:t xml:space="preserve"> Studi empiris p</w:t>
            </w:r>
            <w:r>
              <w:rPr>
                <w:rFonts w:ascii="Times New Roman" w:eastAsiaTheme="minorEastAsia" w:hAnsi="Times New Roman" w:cs="Times New Roman"/>
                <w:sz w:val="24"/>
                <w:szCs w:val="24"/>
              </w:rPr>
              <w:t>ada perusahaan manufaktur di bursa</w:t>
            </w:r>
            <w:r w:rsidR="00F35F48" w:rsidRPr="007C22A1">
              <w:rPr>
                <w:rFonts w:ascii="Times New Roman" w:eastAsiaTheme="minorEastAsia" w:hAnsi="Times New Roman" w:cs="Times New Roman"/>
                <w:sz w:val="24"/>
                <w:szCs w:val="24"/>
              </w:rPr>
              <w:t xml:space="preserve"> efek indonesia 2011-2013</w:t>
            </w:r>
          </w:p>
        </w:tc>
        <w:tc>
          <w:tcPr>
            <w:tcW w:w="2724" w:type="dxa"/>
            <w:vMerge w:val="restart"/>
            <w:hideMark/>
          </w:tcPr>
          <w:p w:rsidR="00F35F48" w:rsidRPr="007C22A1" w:rsidRDefault="00F35F48" w:rsidP="00F35F48">
            <w:pPr>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t xml:space="preserve">Hasil penelitian ini menunjukan bahwa Struktur modal mempengaruhi nilai perusahaan dan profitabilitas mempengaruhi nilai perusahaan </w:t>
            </w:r>
          </w:p>
        </w:tc>
        <w:tc>
          <w:tcPr>
            <w:tcW w:w="1723" w:type="dxa"/>
            <w:vMerge w:val="restart"/>
            <w:hideMark/>
          </w:tcPr>
          <w:p w:rsidR="00F35F48" w:rsidRPr="007C22A1" w:rsidRDefault="00F35F48" w:rsidP="00F35F48">
            <w:pPr>
              <w:spacing w:line="480" w:lineRule="auto"/>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t xml:space="preserve">Struktur modal (X1) Profitabilitas (X2) </w:t>
            </w:r>
          </w:p>
          <w:p w:rsidR="00F35F48" w:rsidRPr="007C22A1" w:rsidRDefault="00F35F48" w:rsidP="00F35F48">
            <w:pPr>
              <w:spacing w:line="480" w:lineRule="auto"/>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t>Nilai perusahaan (Y)</w:t>
            </w:r>
          </w:p>
        </w:tc>
      </w:tr>
      <w:tr w:rsidR="007C22A1" w:rsidRPr="007C22A1" w:rsidTr="00B103F9">
        <w:trPr>
          <w:trHeight w:val="1485"/>
        </w:trPr>
        <w:tc>
          <w:tcPr>
            <w:tcW w:w="530" w:type="dxa"/>
            <w:vMerge/>
            <w:hideMark/>
          </w:tcPr>
          <w:p w:rsidR="00F35F48" w:rsidRPr="007C22A1" w:rsidRDefault="00F35F48" w:rsidP="00F35F48">
            <w:pPr>
              <w:contextualSpacing/>
              <w:rPr>
                <w:rFonts w:ascii="Times New Roman" w:eastAsiaTheme="minorEastAsia" w:hAnsi="Times New Roman" w:cs="Times New Roman"/>
                <w:sz w:val="24"/>
                <w:szCs w:val="24"/>
              </w:rPr>
            </w:pPr>
          </w:p>
        </w:tc>
        <w:tc>
          <w:tcPr>
            <w:tcW w:w="1622" w:type="dxa"/>
            <w:vMerge/>
            <w:hideMark/>
          </w:tcPr>
          <w:p w:rsidR="00F35F48" w:rsidRPr="007C22A1" w:rsidRDefault="00F35F48" w:rsidP="00F35F48">
            <w:pPr>
              <w:contextualSpacing/>
              <w:rPr>
                <w:rFonts w:ascii="Times New Roman" w:eastAsiaTheme="minorEastAsia" w:hAnsi="Times New Roman" w:cs="Times New Roman"/>
                <w:sz w:val="24"/>
                <w:szCs w:val="24"/>
              </w:rPr>
            </w:pPr>
          </w:p>
        </w:tc>
        <w:tc>
          <w:tcPr>
            <w:tcW w:w="1555" w:type="dxa"/>
            <w:vMerge/>
            <w:hideMark/>
          </w:tcPr>
          <w:p w:rsidR="00F35F48" w:rsidRPr="007C22A1" w:rsidRDefault="00F35F48" w:rsidP="00F35F48">
            <w:pPr>
              <w:contextualSpacing/>
              <w:rPr>
                <w:rFonts w:ascii="Times New Roman" w:eastAsiaTheme="minorEastAsia" w:hAnsi="Times New Roman" w:cs="Times New Roman"/>
                <w:sz w:val="24"/>
                <w:szCs w:val="24"/>
              </w:rPr>
            </w:pPr>
          </w:p>
        </w:tc>
        <w:tc>
          <w:tcPr>
            <w:tcW w:w="2724" w:type="dxa"/>
            <w:vMerge/>
            <w:hideMark/>
          </w:tcPr>
          <w:p w:rsidR="00F35F48" w:rsidRPr="007C22A1" w:rsidRDefault="00F35F48" w:rsidP="00F35F48">
            <w:pPr>
              <w:contextualSpacing/>
              <w:rPr>
                <w:rFonts w:ascii="Times New Roman" w:eastAsiaTheme="minorEastAsia" w:hAnsi="Times New Roman" w:cs="Times New Roman"/>
                <w:sz w:val="24"/>
                <w:szCs w:val="24"/>
              </w:rPr>
            </w:pPr>
          </w:p>
        </w:tc>
        <w:tc>
          <w:tcPr>
            <w:tcW w:w="1723" w:type="dxa"/>
            <w:vMerge/>
            <w:hideMark/>
          </w:tcPr>
          <w:p w:rsidR="00F35F48" w:rsidRPr="007C22A1" w:rsidRDefault="00F35F48" w:rsidP="00F35F48">
            <w:pPr>
              <w:spacing w:line="480" w:lineRule="auto"/>
              <w:contextualSpacing/>
              <w:rPr>
                <w:rFonts w:ascii="Times New Roman" w:eastAsiaTheme="minorEastAsia" w:hAnsi="Times New Roman" w:cs="Times New Roman"/>
                <w:sz w:val="24"/>
                <w:szCs w:val="24"/>
              </w:rPr>
            </w:pPr>
          </w:p>
        </w:tc>
      </w:tr>
      <w:tr w:rsidR="007C22A1" w:rsidRPr="007C22A1" w:rsidTr="00B103F9">
        <w:trPr>
          <w:trHeight w:val="1725"/>
        </w:trPr>
        <w:tc>
          <w:tcPr>
            <w:tcW w:w="530" w:type="dxa"/>
            <w:vMerge w:val="restart"/>
            <w:hideMark/>
          </w:tcPr>
          <w:p w:rsidR="00F35F48" w:rsidRPr="007C22A1" w:rsidRDefault="00F35F48" w:rsidP="00F35F48">
            <w:pPr>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t>6</w:t>
            </w:r>
          </w:p>
        </w:tc>
        <w:tc>
          <w:tcPr>
            <w:tcW w:w="1622" w:type="dxa"/>
            <w:vMerge w:val="restart"/>
            <w:hideMark/>
          </w:tcPr>
          <w:p w:rsidR="00F35F48" w:rsidRPr="007C22A1" w:rsidRDefault="00F35F48" w:rsidP="00F35F48">
            <w:pPr>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t>EKA SEPTIANI (2017)</w:t>
            </w:r>
          </w:p>
        </w:tc>
        <w:tc>
          <w:tcPr>
            <w:tcW w:w="1555" w:type="dxa"/>
            <w:vMerge w:val="restart"/>
            <w:hideMark/>
          </w:tcPr>
          <w:p w:rsidR="00F35F48" w:rsidRPr="007C22A1" w:rsidRDefault="009025EB" w:rsidP="00F35F48">
            <w:pPr>
              <w:contextualSpacing/>
              <w:rPr>
                <w:rFonts w:ascii="Times New Roman" w:eastAsiaTheme="minorEastAsia" w:hAnsi="Times New Roman" w:cs="Times New Roman"/>
                <w:sz w:val="24"/>
                <w:szCs w:val="24"/>
              </w:rPr>
            </w:pPr>
            <w:r>
              <w:rPr>
                <w:rFonts w:ascii="Times New Roman" w:eastAsiaTheme="minorEastAsia" w:hAnsi="Times New Roman" w:cs="Times New Roman"/>
                <w:sz w:val="24"/>
                <w:szCs w:val="24"/>
              </w:rPr>
              <w:t>Pengaruh Struktur Modal, dan Profitabilitas Terhadap Nilai Perusahaan dengan Kebijakan deviden Sebagai Variabel Intervening</w:t>
            </w:r>
            <w:r w:rsidR="00F35F48" w:rsidRPr="007C22A1">
              <w:rPr>
                <w:rFonts w:ascii="Times New Roman" w:eastAsiaTheme="minorEastAsia" w:hAnsi="Times New Roman" w:cs="Times New Roman"/>
                <w:sz w:val="24"/>
                <w:szCs w:val="24"/>
              </w:rPr>
              <w:t xml:space="preserve"> </w:t>
            </w:r>
            <w:r w:rsidR="00F35F48" w:rsidRPr="007C22A1">
              <w:rPr>
                <w:rFonts w:ascii="Times New Roman" w:eastAsiaTheme="minorEastAsia" w:hAnsi="Times New Roman" w:cs="Times New Roman"/>
                <w:sz w:val="24"/>
                <w:szCs w:val="24"/>
              </w:rPr>
              <w:br/>
              <w:t>(Studi pada Perusahaan Manufaktur yang terdaftar di BEI tahun 2012-2014)</w:t>
            </w:r>
          </w:p>
        </w:tc>
        <w:tc>
          <w:tcPr>
            <w:tcW w:w="2724" w:type="dxa"/>
            <w:vMerge w:val="restart"/>
            <w:hideMark/>
          </w:tcPr>
          <w:p w:rsidR="007F2C7E" w:rsidRDefault="00F35F48" w:rsidP="00F35F48">
            <w:pPr>
              <w:contextualSpacing/>
              <w:rPr>
                <w:rFonts w:ascii="Times New Roman" w:eastAsiaTheme="minorEastAsia" w:hAnsi="Times New Roman" w:cs="Times New Roman"/>
                <w:sz w:val="24"/>
                <w:szCs w:val="24"/>
                <w:lang w:val="id-ID"/>
              </w:rPr>
            </w:pPr>
            <w:r w:rsidRPr="007C22A1">
              <w:rPr>
                <w:rFonts w:ascii="Times New Roman" w:eastAsiaTheme="minorEastAsia" w:hAnsi="Times New Roman" w:cs="Times New Roman"/>
                <w:sz w:val="24"/>
                <w:szCs w:val="24"/>
              </w:rPr>
              <w:t xml:space="preserve">Berdasarkan </w:t>
            </w:r>
            <w:r w:rsidRPr="007C22A1">
              <w:rPr>
                <w:rFonts w:ascii="Times New Roman" w:eastAsiaTheme="minorEastAsia" w:hAnsi="Times New Roman" w:cs="Times New Roman"/>
                <w:sz w:val="24"/>
                <w:szCs w:val="24"/>
              </w:rPr>
              <w:br/>
              <w:t>hasil penelitian pada analisis jalur diketahui beberapa hal, sebagai berikut :</w:t>
            </w:r>
          </w:p>
          <w:p w:rsidR="007F2C7E" w:rsidRDefault="007F2C7E" w:rsidP="00F35F48">
            <w:pPr>
              <w:contextualSpacing/>
              <w:rPr>
                <w:rFonts w:ascii="Times New Roman" w:eastAsiaTheme="minorEastAsia" w:hAnsi="Times New Roman" w:cs="Times New Roman"/>
                <w:sz w:val="24"/>
                <w:szCs w:val="24"/>
                <w:lang w:val="id-ID"/>
              </w:rPr>
            </w:pPr>
            <w:r>
              <w:rPr>
                <w:rFonts w:ascii="Times New Roman" w:eastAsiaTheme="minorEastAsia" w:hAnsi="Times New Roman" w:cs="Times New Roman"/>
                <w:sz w:val="24"/>
                <w:szCs w:val="24"/>
              </w:rPr>
              <w:t xml:space="preserve">(1) </w:t>
            </w:r>
            <w:r w:rsidR="00F35F48" w:rsidRPr="007C22A1">
              <w:rPr>
                <w:rFonts w:ascii="Times New Roman" w:eastAsiaTheme="minorEastAsia" w:hAnsi="Times New Roman" w:cs="Times New Roman"/>
                <w:sz w:val="24"/>
                <w:szCs w:val="24"/>
              </w:rPr>
              <w:t xml:space="preserve">struktur modal berpengaruh signifikan terhadap kebijakan deviden, </w:t>
            </w:r>
          </w:p>
          <w:p w:rsidR="007F2C7E" w:rsidRDefault="007F2C7E" w:rsidP="00F35F48">
            <w:pPr>
              <w:contextualSpacing/>
              <w:rPr>
                <w:rFonts w:ascii="Times New Roman" w:eastAsiaTheme="minorEastAsia" w:hAnsi="Times New Roman" w:cs="Times New Roman"/>
                <w:sz w:val="24"/>
                <w:szCs w:val="24"/>
                <w:lang w:val="id-ID"/>
              </w:rPr>
            </w:pPr>
            <w:r>
              <w:rPr>
                <w:rFonts w:ascii="Times New Roman" w:eastAsiaTheme="minorEastAsia" w:hAnsi="Times New Roman" w:cs="Times New Roman"/>
                <w:sz w:val="24"/>
                <w:szCs w:val="24"/>
              </w:rPr>
              <w:t xml:space="preserve">(2) </w:t>
            </w:r>
            <w:r w:rsidR="00F35F48" w:rsidRPr="007C22A1">
              <w:rPr>
                <w:rFonts w:ascii="Times New Roman" w:eastAsiaTheme="minorEastAsia" w:hAnsi="Times New Roman" w:cs="Times New Roman"/>
                <w:sz w:val="24"/>
                <w:szCs w:val="24"/>
              </w:rPr>
              <w:t xml:space="preserve">profitabilitas tidak berpengaruh signifikan kebijakan deviden, </w:t>
            </w:r>
          </w:p>
          <w:p w:rsidR="007F2C7E" w:rsidRDefault="00F35F48" w:rsidP="00F35F48">
            <w:pPr>
              <w:contextualSpacing/>
              <w:rPr>
                <w:rFonts w:ascii="Times New Roman" w:eastAsiaTheme="minorEastAsia" w:hAnsi="Times New Roman" w:cs="Times New Roman"/>
                <w:sz w:val="24"/>
                <w:szCs w:val="24"/>
                <w:lang w:val="id-ID"/>
              </w:rPr>
            </w:pPr>
            <w:r w:rsidRPr="007C22A1">
              <w:rPr>
                <w:rFonts w:ascii="Times New Roman" w:eastAsiaTheme="minorEastAsia" w:hAnsi="Times New Roman" w:cs="Times New Roman"/>
                <w:sz w:val="24"/>
                <w:szCs w:val="24"/>
              </w:rPr>
              <w:t xml:space="preserve">(3) struktur modal </w:t>
            </w:r>
            <w:r w:rsidRPr="007C22A1">
              <w:rPr>
                <w:rFonts w:ascii="Times New Roman" w:eastAsiaTheme="minorEastAsia" w:hAnsi="Times New Roman" w:cs="Times New Roman"/>
                <w:sz w:val="24"/>
                <w:szCs w:val="24"/>
              </w:rPr>
              <w:br/>
              <w:t xml:space="preserve">tidak berpengaruh signifikan terhadap nilai perusahaan, </w:t>
            </w:r>
          </w:p>
          <w:p w:rsidR="007F2C7E" w:rsidRDefault="00F35F48" w:rsidP="007F2C7E">
            <w:pPr>
              <w:contextualSpacing/>
              <w:rPr>
                <w:rFonts w:ascii="Times New Roman" w:eastAsiaTheme="minorEastAsia" w:hAnsi="Times New Roman" w:cs="Times New Roman"/>
                <w:sz w:val="24"/>
                <w:szCs w:val="24"/>
                <w:lang w:val="id-ID"/>
              </w:rPr>
            </w:pPr>
            <w:r w:rsidRPr="007C22A1">
              <w:rPr>
                <w:rFonts w:ascii="Times New Roman" w:eastAsiaTheme="minorEastAsia" w:hAnsi="Times New Roman" w:cs="Times New Roman"/>
                <w:sz w:val="24"/>
                <w:szCs w:val="24"/>
              </w:rPr>
              <w:t xml:space="preserve">(4) profitabilitas </w:t>
            </w:r>
            <w:r w:rsidRPr="007C22A1">
              <w:rPr>
                <w:rFonts w:ascii="Times New Roman" w:eastAsiaTheme="minorEastAsia" w:hAnsi="Times New Roman" w:cs="Times New Roman"/>
                <w:sz w:val="24"/>
                <w:szCs w:val="24"/>
              </w:rPr>
              <w:br/>
              <w:t>berpengaruh terhadap nilai perusahaan,</w:t>
            </w:r>
          </w:p>
          <w:p w:rsidR="007F2C7E" w:rsidRDefault="00F35F48" w:rsidP="007F2C7E">
            <w:pPr>
              <w:contextualSpacing/>
              <w:rPr>
                <w:rFonts w:ascii="Times New Roman" w:eastAsiaTheme="minorEastAsia" w:hAnsi="Times New Roman" w:cs="Times New Roman"/>
                <w:sz w:val="24"/>
                <w:szCs w:val="24"/>
                <w:lang w:val="id-ID"/>
              </w:rPr>
            </w:pPr>
            <w:r w:rsidRPr="007C22A1">
              <w:rPr>
                <w:rFonts w:ascii="Times New Roman" w:eastAsiaTheme="minorEastAsia" w:hAnsi="Times New Roman" w:cs="Times New Roman"/>
                <w:sz w:val="24"/>
                <w:szCs w:val="24"/>
              </w:rPr>
              <w:t xml:space="preserve">(5) kebijakan deviden tidak berpengaruh </w:t>
            </w:r>
            <w:r w:rsidRPr="007C22A1">
              <w:rPr>
                <w:rFonts w:ascii="Times New Roman" w:eastAsiaTheme="minorEastAsia" w:hAnsi="Times New Roman" w:cs="Times New Roman"/>
                <w:sz w:val="24"/>
                <w:szCs w:val="24"/>
              </w:rPr>
              <w:br/>
              <w:t xml:space="preserve">terhadap nilai perusahaan, </w:t>
            </w:r>
          </w:p>
          <w:p w:rsidR="007F2C7E" w:rsidRDefault="00F35F48" w:rsidP="007F2C7E">
            <w:pPr>
              <w:contextualSpacing/>
              <w:rPr>
                <w:rFonts w:ascii="Times New Roman" w:eastAsiaTheme="minorEastAsia" w:hAnsi="Times New Roman" w:cs="Times New Roman"/>
                <w:sz w:val="24"/>
                <w:szCs w:val="24"/>
                <w:lang w:val="id-ID"/>
              </w:rPr>
            </w:pPr>
            <w:r w:rsidRPr="007C22A1">
              <w:rPr>
                <w:rFonts w:ascii="Times New Roman" w:eastAsiaTheme="minorEastAsia" w:hAnsi="Times New Roman" w:cs="Times New Roman"/>
                <w:sz w:val="24"/>
                <w:szCs w:val="24"/>
              </w:rPr>
              <w:t xml:space="preserve">(6) kebijakan deviden tidak dapat memediasi pengaruh </w:t>
            </w:r>
            <w:r w:rsidRPr="007C22A1">
              <w:rPr>
                <w:rFonts w:ascii="Times New Roman" w:eastAsiaTheme="minorEastAsia" w:hAnsi="Times New Roman" w:cs="Times New Roman"/>
                <w:sz w:val="24"/>
                <w:szCs w:val="24"/>
              </w:rPr>
              <w:br/>
              <w:t xml:space="preserve">struktur modal terhadap nilai perusahaan, </w:t>
            </w:r>
          </w:p>
          <w:p w:rsidR="00F35F48" w:rsidRPr="007C22A1" w:rsidRDefault="00F35F48" w:rsidP="007F2C7E">
            <w:pPr>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lastRenderedPageBreak/>
              <w:t xml:space="preserve">(7) </w:t>
            </w:r>
            <w:proofErr w:type="gramStart"/>
            <w:r w:rsidRPr="007C22A1">
              <w:rPr>
                <w:rFonts w:ascii="Times New Roman" w:eastAsiaTheme="minorEastAsia" w:hAnsi="Times New Roman" w:cs="Times New Roman"/>
                <w:sz w:val="24"/>
                <w:szCs w:val="24"/>
              </w:rPr>
              <w:t>kebijakan</w:t>
            </w:r>
            <w:proofErr w:type="gramEnd"/>
            <w:r w:rsidRPr="007C22A1">
              <w:rPr>
                <w:rFonts w:ascii="Times New Roman" w:eastAsiaTheme="minorEastAsia" w:hAnsi="Times New Roman" w:cs="Times New Roman"/>
                <w:sz w:val="24"/>
                <w:szCs w:val="24"/>
              </w:rPr>
              <w:t xml:space="preserve"> deviden tidak dapat </w:t>
            </w:r>
            <w:r w:rsidRPr="007C22A1">
              <w:rPr>
                <w:rFonts w:ascii="Times New Roman" w:eastAsiaTheme="minorEastAsia" w:hAnsi="Times New Roman" w:cs="Times New Roman"/>
                <w:sz w:val="24"/>
                <w:szCs w:val="24"/>
              </w:rPr>
              <w:br/>
              <w:t xml:space="preserve">memediasi pengaruh profitabilitas terhadap nilai perusahaan. </w:t>
            </w:r>
          </w:p>
        </w:tc>
        <w:tc>
          <w:tcPr>
            <w:tcW w:w="1723" w:type="dxa"/>
            <w:vMerge w:val="restart"/>
            <w:hideMark/>
          </w:tcPr>
          <w:p w:rsidR="00F35F48" w:rsidRPr="007C22A1" w:rsidRDefault="00F35F48" w:rsidP="00F35F48">
            <w:pPr>
              <w:spacing w:line="480" w:lineRule="auto"/>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lastRenderedPageBreak/>
              <w:t xml:space="preserve">Struktur modal (X1) Profitabilitas (X2) </w:t>
            </w:r>
          </w:p>
          <w:p w:rsidR="00F35F48" w:rsidRPr="007C22A1" w:rsidRDefault="00F35F48" w:rsidP="00F35F48">
            <w:pPr>
              <w:spacing w:line="480" w:lineRule="auto"/>
              <w:contextualSpacing/>
              <w:rPr>
                <w:rFonts w:ascii="Times New Roman" w:eastAsiaTheme="minorEastAsia" w:hAnsi="Times New Roman" w:cs="Times New Roman"/>
                <w:sz w:val="24"/>
                <w:szCs w:val="24"/>
              </w:rPr>
            </w:pPr>
            <w:r w:rsidRPr="007C22A1">
              <w:rPr>
                <w:rFonts w:ascii="Times New Roman" w:eastAsiaTheme="minorEastAsia" w:hAnsi="Times New Roman" w:cs="Times New Roman"/>
                <w:sz w:val="24"/>
                <w:szCs w:val="24"/>
              </w:rPr>
              <w:t>Nilai perusahaan (Y)</w:t>
            </w:r>
          </w:p>
        </w:tc>
      </w:tr>
      <w:tr w:rsidR="00F35F48" w:rsidRPr="007C22A1" w:rsidTr="00B103F9">
        <w:trPr>
          <w:trHeight w:val="4170"/>
        </w:trPr>
        <w:tc>
          <w:tcPr>
            <w:tcW w:w="530" w:type="dxa"/>
            <w:vMerge/>
            <w:hideMark/>
          </w:tcPr>
          <w:p w:rsidR="00F35F48" w:rsidRPr="007C22A1" w:rsidRDefault="00F35F48" w:rsidP="00F35F48">
            <w:pPr>
              <w:spacing w:line="480" w:lineRule="auto"/>
              <w:contextualSpacing/>
              <w:rPr>
                <w:rFonts w:ascii="Times New Roman" w:eastAsiaTheme="minorEastAsia" w:hAnsi="Times New Roman" w:cs="Times New Roman"/>
                <w:sz w:val="24"/>
                <w:szCs w:val="24"/>
              </w:rPr>
            </w:pPr>
          </w:p>
        </w:tc>
        <w:tc>
          <w:tcPr>
            <w:tcW w:w="1622" w:type="dxa"/>
            <w:vMerge/>
            <w:hideMark/>
          </w:tcPr>
          <w:p w:rsidR="00F35F48" w:rsidRPr="007C22A1" w:rsidRDefault="00F35F48" w:rsidP="00F35F48">
            <w:pPr>
              <w:spacing w:line="480" w:lineRule="auto"/>
              <w:contextualSpacing/>
              <w:rPr>
                <w:rFonts w:ascii="Times New Roman" w:eastAsiaTheme="minorEastAsia" w:hAnsi="Times New Roman" w:cs="Times New Roman"/>
                <w:sz w:val="24"/>
                <w:szCs w:val="24"/>
              </w:rPr>
            </w:pPr>
          </w:p>
        </w:tc>
        <w:tc>
          <w:tcPr>
            <w:tcW w:w="1555" w:type="dxa"/>
            <w:vMerge/>
            <w:hideMark/>
          </w:tcPr>
          <w:p w:rsidR="00F35F48" w:rsidRPr="007C22A1" w:rsidRDefault="00F35F48" w:rsidP="00F35F48">
            <w:pPr>
              <w:spacing w:line="480" w:lineRule="auto"/>
              <w:contextualSpacing/>
              <w:rPr>
                <w:rFonts w:ascii="Times New Roman" w:eastAsiaTheme="minorEastAsia" w:hAnsi="Times New Roman" w:cs="Times New Roman"/>
                <w:sz w:val="24"/>
                <w:szCs w:val="24"/>
              </w:rPr>
            </w:pPr>
          </w:p>
        </w:tc>
        <w:tc>
          <w:tcPr>
            <w:tcW w:w="2724" w:type="dxa"/>
            <w:vMerge/>
            <w:hideMark/>
          </w:tcPr>
          <w:p w:rsidR="00F35F48" w:rsidRPr="007C22A1" w:rsidRDefault="00F35F48" w:rsidP="00F35F48">
            <w:pPr>
              <w:spacing w:line="480" w:lineRule="auto"/>
              <w:contextualSpacing/>
              <w:rPr>
                <w:rFonts w:ascii="Times New Roman" w:eastAsiaTheme="minorEastAsia" w:hAnsi="Times New Roman" w:cs="Times New Roman"/>
                <w:sz w:val="24"/>
                <w:szCs w:val="24"/>
              </w:rPr>
            </w:pPr>
          </w:p>
        </w:tc>
        <w:tc>
          <w:tcPr>
            <w:tcW w:w="1723" w:type="dxa"/>
            <w:vMerge/>
            <w:hideMark/>
          </w:tcPr>
          <w:p w:rsidR="00F35F48" w:rsidRPr="007C22A1" w:rsidRDefault="00F35F48" w:rsidP="00F35F48">
            <w:pPr>
              <w:spacing w:line="480" w:lineRule="auto"/>
              <w:contextualSpacing/>
              <w:rPr>
                <w:rFonts w:ascii="Times New Roman" w:eastAsiaTheme="minorEastAsia" w:hAnsi="Times New Roman" w:cs="Times New Roman"/>
                <w:sz w:val="24"/>
                <w:szCs w:val="24"/>
              </w:rPr>
            </w:pPr>
          </w:p>
        </w:tc>
      </w:tr>
    </w:tbl>
    <w:p w:rsidR="00F35F48" w:rsidRPr="007C22A1" w:rsidRDefault="00F35F48" w:rsidP="00960582">
      <w:pPr>
        <w:spacing w:after="0" w:line="480" w:lineRule="auto"/>
        <w:contextualSpacing/>
        <w:jc w:val="both"/>
        <w:rPr>
          <w:rFonts w:ascii="Times New Roman" w:eastAsiaTheme="minorEastAsia" w:hAnsi="Times New Roman" w:cs="Times New Roman"/>
          <w:sz w:val="24"/>
          <w:szCs w:val="24"/>
        </w:rPr>
      </w:pPr>
    </w:p>
    <w:p w:rsidR="00F35F48" w:rsidRPr="007C22A1" w:rsidRDefault="00F35F48" w:rsidP="00960582">
      <w:pPr>
        <w:spacing w:after="0" w:line="480" w:lineRule="auto"/>
        <w:contextualSpacing/>
        <w:jc w:val="both"/>
        <w:rPr>
          <w:rFonts w:ascii="Times New Roman" w:eastAsiaTheme="minorEastAsia" w:hAnsi="Times New Roman" w:cs="Times New Roman"/>
          <w:sz w:val="24"/>
          <w:szCs w:val="24"/>
        </w:rPr>
      </w:pPr>
    </w:p>
    <w:p w:rsidR="00F35F48" w:rsidRPr="007C22A1" w:rsidRDefault="00F35F48" w:rsidP="003A4754">
      <w:pPr>
        <w:rPr>
          <w:rFonts w:ascii="Times New Roman" w:hAnsi="Times New Roman" w:cs="Times New Roman"/>
          <w:sz w:val="24"/>
          <w:szCs w:val="24"/>
        </w:rPr>
      </w:pPr>
    </w:p>
    <w:p w:rsidR="00F35F48" w:rsidRPr="007C22A1" w:rsidRDefault="00010C31" w:rsidP="00F35F48">
      <w:pPr>
        <w:jc w:val="center"/>
        <w:rPr>
          <w:rFonts w:ascii="Times New Roman" w:hAnsi="Times New Roman" w:cs="Times New Roman"/>
          <w:sz w:val="24"/>
          <w:szCs w:val="24"/>
        </w:rPr>
      </w:pPr>
      <w:r>
        <w:rPr>
          <w:rFonts w:ascii="Times New Roman" w:hAnsi="Times New Roman" w:cs="Times New Roman"/>
          <w:noProof/>
          <w:sz w:val="24"/>
          <w:szCs w:val="24"/>
          <w:lang w:val="id-ID" w:eastAsia="id-ID"/>
        </w:rPr>
        <w:pict>
          <v:shapetype id="_x0000_t32" coordsize="21600,21600" o:spt="32" o:oned="t" path="m,l21600,21600e" filled="f">
            <v:path arrowok="t" fillok="f" o:connecttype="none"/>
            <o:lock v:ext="edit" shapetype="t"/>
          </v:shapetype>
          <v:shape id="Straight Arrow Connector 5" o:spid="_x0000_s1042" type="#_x0000_t32" style="position:absolute;left:0;text-align:left;margin-left:167.95pt;margin-top:23.9pt;width:73.55pt;height:38.05pt;z-index:251719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" strokecolor="black [3213]" strokeweight="1.25pt">
            <v:stroke endarrow="block"/>
          </v:shape>
        </w:pict>
      </w:r>
      <w:r>
        <w:rPr>
          <w:rFonts w:ascii="Times New Roman" w:hAnsi="Times New Roman" w:cs="Times New Roman"/>
          <w:noProof/>
          <w:sz w:val="24"/>
          <w:szCs w:val="24"/>
          <w:lang w:val="id-ID" w:eastAsia="id-ID"/>
        </w:rPr>
        <w:pict>
          <v:rect id="Rectangle 8" o:spid="_x0000_s1033" style="position:absolute;left:0;text-align:left;margin-left:20.7pt;margin-top:13.9pt;width:147.3pt;height:39.7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" fillcolor="white [3201]" strokecolor="black [3213]" strokeweight="2pt">
            <v:textbox>
              <w:txbxContent>
                <w:p w:rsidR="00446A20" w:rsidRPr="00DE6440" w:rsidRDefault="00446A20" w:rsidP="00F35F48">
                  <w:pPr>
                    <w:jc w:val="center"/>
                    <w:rPr>
                      <w:rFonts w:ascii="Times New Roman" w:hAnsi="Times New Roman" w:cs="Times New Roman"/>
                      <w:sz w:val="24"/>
                      <w:szCs w:val="24"/>
                    </w:rPr>
                  </w:pPr>
                  <w:r>
                    <w:rPr>
                      <w:rFonts w:ascii="Times New Roman" w:hAnsi="Times New Roman" w:cs="Times New Roman"/>
                      <w:sz w:val="24"/>
                      <w:szCs w:val="24"/>
                    </w:rPr>
                    <w:t>Profitabilitas</w:t>
                  </w:r>
                  <w:r w:rsidRPr="00DE6440">
                    <w:rPr>
                      <w:rFonts w:ascii="Times New Roman" w:hAnsi="Times New Roman" w:cs="Times New Roman"/>
                      <w:sz w:val="24"/>
                      <w:szCs w:val="24"/>
                    </w:rPr>
                    <w:t xml:space="preserve"> (X</w:t>
                  </w:r>
                  <w:r w:rsidRPr="00DE6440">
                    <w:rPr>
                      <w:rFonts w:ascii="Times New Roman" w:hAnsi="Times New Roman" w:cs="Times New Roman"/>
                      <w:sz w:val="24"/>
                      <w:szCs w:val="24"/>
                      <w:vertAlign w:val="subscript"/>
                    </w:rPr>
                    <w:t>1</w:t>
                  </w:r>
                  <w:r w:rsidRPr="00DE6440">
                    <w:rPr>
                      <w:rFonts w:ascii="Times New Roman" w:hAnsi="Times New Roman" w:cs="Times New Roman"/>
                      <w:sz w:val="24"/>
                      <w:szCs w:val="24"/>
                    </w:rPr>
                    <w:t>)</w:t>
                  </w:r>
                </w:p>
              </w:txbxContent>
            </v:textbox>
          </v:rect>
        </w:pict>
      </w:r>
    </w:p>
    <w:p w:rsidR="00F35F48" w:rsidRPr="007C22A1" w:rsidRDefault="00010C31" w:rsidP="00F35F48">
      <w:pPr>
        <w:jc w:val="center"/>
        <w:rPr>
          <w:rFonts w:ascii="Times New Roman" w:hAnsi="Times New Roman" w:cs="Times New Roman"/>
          <w:sz w:val="24"/>
          <w:szCs w:val="24"/>
        </w:rPr>
      </w:pPr>
      <w:r>
        <w:rPr>
          <w:rFonts w:ascii="Times New Roman" w:hAnsi="Times New Roman" w:cs="Times New Roman"/>
          <w:noProof/>
          <w:sz w:val="24"/>
          <w:szCs w:val="24"/>
          <w:lang w:val="id-ID" w:eastAsia="id-ID"/>
        </w:rPr>
        <w:pict>
          <v:rect id="Rectangle 10" o:spid="_x0000_s1034" style="position:absolute;left:0;text-align:left;margin-left:241.55pt;margin-top:10.85pt;width:158.9pt;height:52.1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" fillcolor="white [3201]" strokecolor="black [3213]" strokeweight="2pt">
            <v:textbox>
              <w:txbxContent>
                <w:p w:rsidR="00446A20" w:rsidRPr="00DE6440" w:rsidRDefault="00446A20" w:rsidP="00F35F48">
                  <w:pPr>
                    <w:jc w:val="center"/>
                    <w:rPr>
                      <w:rFonts w:ascii="Times New Roman" w:hAnsi="Times New Roman" w:cs="Times New Roman"/>
                      <w:sz w:val="24"/>
                      <w:szCs w:val="24"/>
                    </w:rPr>
                  </w:pPr>
                  <w:r>
                    <w:rPr>
                      <w:rFonts w:ascii="Times New Roman" w:hAnsi="Times New Roman" w:cs="Times New Roman"/>
                      <w:sz w:val="24"/>
                      <w:szCs w:val="24"/>
                    </w:rPr>
                    <w:t xml:space="preserve">Nilai </w:t>
                  </w:r>
                  <w:proofErr w:type="gramStart"/>
                  <w:r>
                    <w:rPr>
                      <w:rFonts w:ascii="Times New Roman" w:hAnsi="Times New Roman" w:cs="Times New Roman"/>
                      <w:sz w:val="24"/>
                      <w:szCs w:val="24"/>
                    </w:rPr>
                    <w:t xml:space="preserve">Perusahaan </w:t>
                  </w:r>
                  <w:r w:rsidRPr="00DE6440">
                    <w:rPr>
                      <w:rFonts w:ascii="Times New Roman" w:hAnsi="Times New Roman" w:cs="Times New Roman"/>
                      <w:sz w:val="24"/>
                      <w:szCs w:val="24"/>
                    </w:rPr>
                    <w:t xml:space="preserve"> (</w:t>
                  </w:r>
                  <w:proofErr w:type="gramEnd"/>
                  <w:r w:rsidRPr="00DE6440">
                    <w:rPr>
                      <w:rFonts w:ascii="Times New Roman" w:hAnsi="Times New Roman" w:cs="Times New Roman"/>
                      <w:sz w:val="24"/>
                      <w:szCs w:val="24"/>
                    </w:rPr>
                    <w:t>Y)</w:t>
                  </w:r>
                </w:p>
              </w:txbxContent>
            </v:textbox>
          </v:rect>
        </w:pict>
      </w:r>
    </w:p>
    <w:p w:rsidR="00F35F48" w:rsidRPr="007C22A1" w:rsidRDefault="00010C31" w:rsidP="00F35F48">
      <w:pPr>
        <w:jc w:val="center"/>
        <w:rPr>
          <w:rFonts w:ascii="Times New Roman" w:hAnsi="Times New Roman" w:cs="Times New Roman"/>
          <w:sz w:val="24"/>
          <w:szCs w:val="24"/>
        </w:rPr>
      </w:pPr>
      <w:r>
        <w:rPr>
          <w:rFonts w:ascii="Times New Roman" w:hAnsi="Times New Roman" w:cs="Times New Roman"/>
          <w:noProof/>
          <w:sz w:val="24"/>
          <w:szCs w:val="24"/>
          <w:lang w:val="id-ID" w:eastAsia="id-ID"/>
        </w:rPr>
        <w:pict>
          <v:shape id="Straight Arrow Connector 16" o:spid="_x0000_s1039" type="#_x0000_t32" style="position:absolute;left:0;text-align:left;margin-left:166.45pt;margin-top:15.05pt;width:75.05pt;height:35.55pt;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" strokecolor="black [3213]" strokeweight="1.5pt">
            <v:stroke endarrow="block"/>
          </v:shape>
        </w:pict>
      </w:r>
      <w:r>
        <w:rPr>
          <w:rFonts w:ascii="Times New Roman" w:hAnsi="Times New Roman" w:cs="Times New Roman"/>
          <w:noProof/>
          <w:sz w:val="24"/>
          <w:szCs w:val="24"/>
          <w:lang w:val="id-ID" w:eastAsia="id-ID"/>
        </w:rPr>
        <w:pict>
          <v:rect id="Rectangle 17" o:spid="_x0000_s1035" style="position:absolute;left:0;text-align:left;margin-left:20.75pt;margin-top:19.95pt;width:145.6pt;height:39.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" fillcolor="white [3201]" strokecolor="black [3213]" strokeweight="2pt">
            <v:textbox>
              <w:txbxContent>
                <w:p w:rsidR="00446A20" w:rsidRPr="00DE6440" w:rsidRDefault="00446A20" w:rsidP="00F35F48">
                  <w:pPr>
                    <w:jc w:val="center"/>
                    <w:rPr>
                      <w:rFonts w:ascii="Times New Roman" w:hAnsi="Times New Roman" w:cs="Times New Roman"/>
                      <w:sz w:val="24"/>
                      <w:szCs w:val="24"/>
                    </w:rPr>
                  </w:pPr>
                  <w:r>
                    <w:rPr>
                      <w:rFonts w:ascii="Times New Roman" w:hAnsi="Times New Roman" w:cs="Times New Roman"/>
                      <w:sz w:val="24"/>
                      <w:szCs w:val="24"/>
                    </w:rPr>
                    <w:t>Struktur Modal</w:t>
                  </w:r>
                  <w:r w:rsidRPr="00DE6440">
                    <w:rPr>
                      <w:rFonts w:ascii="Times New Roman" w:hAnsi="Times New Roman" w:cs="Times New Roman"/>
                      <w:sz w:val="24"/>
                      <w:szCs w:val="24"/>
                    </w:rPr>
                    <w:t xml:space="preserve"> (X</w:t>
                  </w:r>
                  <w:r w:rsidRPr="00DE6440">
                    <w:rPr>
                      <w:rFonts w:ascii="Times New Roman" w:hAnsi="Times New Roman" w:cs="Times New Roman"/>
                      <w:sz w:val="24"/>
                      <w:szCs w:val="24"/>
                      <w:vertAlign w:val="subscript"/>
                    </w:rPr>
                    <w:t>2</w:t>
                  </w:r>
                  <w:r w:rsidRPr="00DE6440">
                    <w:rPr>
                      <w:rFonts w:ascii="Times New Roman" w:hAnsi="Times New Roman" w:cs="Times New Roman"/>
                      <w:sz w:val="24"/>
                      <w:szCs w:val="24"/>
                    </w:rPr>
                    <w:t>)</w:t>
                  </w:r>
                </w:p>
              </w:txbxContent>
            </v:textbox>
          </v:rect>
        </w:pict>
      </w:r>
    </w:p>
    <w:p w:rsidR="00F35F48" w:rsidRPr="007C22A1" w:rsidRDefault="00F35F48" w:rsidP="00F35F48">
      <w:pPr>
        <w:jc w:val="center"/>
        <w:rPr>
          <w:rFonts w:ascii="Times New Roman" w:hAnsi="Times New Roman" w:cs="Times New Roman"/>
          <w:sz w:val="24"/>
          <w:szCs w:val="24"/>
        </w:rPr>
      </w:pPr>
    </w:p>
    <w:p w:rsidR="00F35F48" w:rsidRPr="007C22A1" w:rsidRDefault="00F35F48" w:rsidP="00F35F48">
      <w:pPr>
        <w:jc w:val="center"/>
        <w:rPr>
          <w:rFonts w:ascii="Times New Roman" w:hAnsi="Times New Roman" w:cs="Times New Roman"/>
          <w:sz w:val="24"/>
          <w:szCs w:val="24"/>
        </w:rPr>
      </w:pPr>
    </w:p>
    <w:p w:rsidR="00F35F48" w:rsidRPr="007C22A1" w:rsidRDefault="00F35F48" w:rsidP="00F35F48">
      <w:pPr>
        <w:jc w:val="center"/>
        <w:rPr>
          <w:rFonts w:ascii="Times New Roman" w:hAnsi="Times New Roman" w:cs="Times New Roman"/>
          <w:sz w:val="24"/>
          <w:szCs w:val="24"/>
        </w:rPr>
      </w:pPr>
    </w:p>
    <w:p w:rsidR="00F35F48" w:rsidRPr="007C22A1" w:rsidRDefault="00010C31" w:rsidP="009025EB">
      <w:pPr>
        <w:tabs>
          <w:tab w:val="left" w:pos="1837"/>
          <w:tab w:val="left" w:pos="2731"/>
        </w:tabs>
        <w:rPr>
          <w:rFonts w:ascii="Times New Roman" w:hAnsi="Times New Roman" w:cs="Times New Roman"/>
          <w:sz w:val="24"/>
          <w:szCs w:val="24"/>
        </w:rPr>
      </w:pPr>
      <w:r>
        <w:rPr>
          <w:rFonts w:ascii="Times New Roman" w:hAnsi="Times New Roman" w:cs="Times New Roman"/>
          <w:noProof/>
          <w:sz w:val="24"/>
          <w:szCs w:val="24"/>
          <w:lang w:val="id-ID" w:eastAsia="id-ID"/>
        </w:rPr>
        <w:pict>
          <v:shape id="Straight Arrow Connector 27" o:spid="_x0000_s1037" type="#_x0000_t32" style="position:absolute;margin-left:11.55pt;margin-top:6.65pt;width:1in;height:0;z-index:251724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" strokecolor="black [3213]" strokeweight="1.5pt">
            <v:stroke endarrow="block"/>
          </v:shape>
        </w:pict>
      </w:r>
      <w:r w:rsidR="00F35F48" w:rsidRPr="007C22A1">
        <w:rPr>
          <w:rFonts w:ascii="Times New Roman" w:hAnsi="Times New Roman" w:cs="Times New Roman"/>
          <w:sz w:val="24"/>
          <w:szCs w:val="24"/>
        </w:rPr>
        <w:tab/>
        <w:t>= Pengaruh Parsial</w:t>
      </w:r>
      <w:r w:rsidR="00F35F48" w:rsidRPr="007C22A1">
        <w:rPr>
          <w:rFonts w:ascii="Times New Roman" w:hAnsi="Times New Roman" w:cs="Times New Roman"/>
          <w:sz w:val="24"/>
          <w:szCs w:val="24"/>
        </w:rPr>
        <w:tab/>
      </w:r>
    </w:p>
    <w:p w:rsidR="00F35F48" w:rsidRPr="007C22A1" w:rsidRDefault="00F35F48" w:rsidP="00F35F48">
      <w:pPr>
        <w:pStyle w:val="gambar2"/>
      </w:pPr>
      <w:bookmarkStart w:id="4" w:name="_Toc520806987"/>
      <w:bookmarkStart w:id="5" w:name="_Toc521345777"/>
      <w:r w:rsidRPr="007C22A1">
        <w:t>Gambar 2.</w:t>
      </w:r>
      <w:bookmarkEnd w:id="4"/>
      <w:bookmarkEnd w:id="5"/>
      <w:r w:rsidR="000A730C">
        <w:t>1</w:t>
      </w:r>
    </w:p>
    <w:p w:rsidR="00F35F48" w:rsidRPr="007C22A1" w:rsidRDefault="009025EB" w:rsidP="00F35F48">
      <w:pPr>
        <w:pStyle w:val="gambar2"/>
      </w:pPr>
      <w:r>
        <w:t>Kerangka Pemikiran</w:t>
      </w:r>
    </w:p>
    <w:p w:rsidR="0003666D" w:rsidRPr="007C22A1" w:rsidRDefault="0003666D" w:rsidP="0003666D">
      <w:pPr>
        <w:spacing w:after="0" w:line="480" w:lineRule="auto"/>
        <w:ind w:left="2160"/>
        <w:contextualSpacing/>
        <w:jc w:val="both"/>
        <w:rPr>
          <w:rFonts w:ascii="Times New Roman" w:eastAsiaTheme="minorEastAsia" w:hAnsi="Times New Roman" w:cs="Times New Roman"/>
          <w:b/>
          <w:sz w:val="24"/>
          <w:szCs w:val="24"/>
        </w:rPr>
      </w:pPr>
    </w:p>
    <w:p w:rsidR="00436BBF" w:rsidRPr="007C22A1" w:rsidRDefault="00960582" w:rsidP="004A6403">
      <w:pPr>
        <w:rPr>
          <w:rFonts w:ascii="Times New Roman" w:eastAsiaTheme="minorEastAsia" w:hAnsi="Times New Roman" w:cs="Times New Roman"/>
          <w:b/>
          <w:sz w:val="24"/>
          <w:szCs w:val="24"/>
        </w:rPr>
      </w:pPr>
      <w:r w:rsidRPr="007C22A1">
        <w:rPr>
          <w:rFonts w:ascii="Times New Roman" w:eastAsiaTheme="minorEastAsia" w:hAnsi="Times New Roman" w:cs="Times New Roman"/>
          <w:b/>
          <w:sz w:val="24"/>
          <w:szCs w:val="24"/>
        </w:rPr>
        <w:t>2.6</w:t>
      </w:r>
      <w:r w:rsidR="004A6403" w:rsidRPr="007C22A1">
        <w:rPr>
          <w:rFonts w:ascii="Times New Roman" w:eastAsiaTheme="minorEastAsia" w:hAnsi="Times New Roman" w:cs="Times New Roman"/>
          <w:b/>
          <w:sz w:val="24"/>
          <w:szCs w:val="24"/>
        </w:rPr>
        <w:tab/>
        <w:t>Hipotesis Penelitian</w:t>
      </w:r>
    </w:p>
    <w:p w:rsidR="0023219D" w:rsidRDefault="00F35F48" w:rsidP="00F35F48">
      <w:pPr>
        <w:tabs>
          <w:tab w:val="left" w:pos="567"/>
        </w:tabs>
        <w:spacing w:line="480" w:lineRule="auto"/>
        <w:jc w:val="both"/>
        <w:rPr>
          <w:rFonts w:ascii="Times New Roman" w:hAnsi="Times New Roman" w:cs="Times New Roman"/>
          <w:sz w:val="24"/>
          <w:szCs w:val="24"/>
        </w:rPr>
        <w:sectPr w:rsidR="0023219D" w:rsidSect="00B103F9">
          <w:headerReference w:type="default" r:id="rId11"/>
          <w:type w:val="continuous"/>
          <w:pgSz w:w="11907" w:h="16839" w:code="9"/>
          <w:pgMar w:top="1701" w:right="1701" w:bottom="1701" w:left="2268" w:header="720" w:footer="720" w:gutter="0"/>
          <w:pgNumType w:start="8"/>
          <w:cols w:space="720"/>
          <w:titlePg/>
          <w:docGrid w:linePitch="360"/>
        </w:sectPr>
      </w:pPr>
      <w:r w:rsidRPr="007C22A1">
        <w:rPr>
          <w:b/>
        </w:rPr>
        <w:tab/>
      </w:r>
      <w:r w:rsidRPr="007C22A1">
        <w:rPr>
          <w:b/>
        </w:rPr>
        <w:tab/>
      </w:r>
      <w:r w:rsidRPr="007C22A1">
        <w:rPr>
          <w:rFonts w:ascii="Times New Roman" w:hAnsi="Times New Roman" w:cs="Times New Roman"/>
          <w:sz w:val="24"/>
          <w:szCs w:val="24"/>
        </w:rPr>
        <w:t xml:space="preserve">Menurut Sugiyono (2013:93) hipotesis merupakan jawaban sementara terhadap rumusan masalah penelitian. Berdasarkan beberapa hasil penelitian </w:t>
      </w:r>
    </w:p>
    <w:p w:rsidR="00F35F48" w:rsidRPr="007C22A1" w:rsidRDefault="00F35F48" w:rsidP="00F35F48">
      <w:pPr>
        <w:tabs>
          <w:tab w:val="left" w:pos="567"/>
        </w:tabs>
        <w:spacing w:line="480" w:lineRule="auto"/>
        <w:jc w:val="both"/>
        <w:rPr>
          <w:rFonts w:ascii="Times New Roman" w:hAnsi="Times New Roman" w:cs="Times New Roman"/>
          <w:sz w:val="24"/>
          <w:szCs w:val="24"/>
        </w:rPr>
      </w:pPr>
      <w:r w:rsidRPr="007C22A1">
        <w:rPr>
          <w:rFonts w:ascii="Times New Roman" w:hAnsi="Times New Roman" w:cs="Times New Roman"/>
          <w:sz w:val="24"/>
          <w:szCs w:val="24"/>
        </w:rPr>
        <w:lastRenderedPageBreak/>
        <w:t>Sebelumnya dan kerangka pemikiran yang telah diuraikan, maka peneliti merumuskan hipotesis dalam penelitian ini sebagai berikut:</w:t>
      </w:r>
    </w:p>
    <w:p w:rsidR="00F35F48" w:rsidRPr="007C22A1" w:rsidRDefault="00F35F48" w:rsidP="00F35F48">
      <w:pPr>
        <w:spacing w:line="480" w:lineRule="auto"/>
        <w:ind w:left="720" w:hanging="436"/>
        <w:jc w:val="both"/>
        <w:rPr>
          <w:rFonts w:ascii="Times New Roman" w:hAnsi="Times New Roman" w:cs="Times New Roman"/>
          <w:sz w:val="24"/>
          <w:szCs w:val="24"/>
        </w:rPr>
      </w:pPr>
      <w:proofErr w:type="gramStart"/>
      <w:r w:rsidRPr="007C22A1">
        <w:rPr>
          <w:rFonts w:ascii="Times New Roman" w:hAnsi="Times New Roman" w:cs="Times New Roman"/>
          <w:b/>
          <w:sz w:val="24"/>
          <w:szCs w:val="24"/>
        </w:rPr>
        <w:t>H</w:t>
      </w:r>
      <w:r w:rsidRPr="007C22A1">
        <w:rPr>
          <w:rFonts w:ascii="Times New Roman" w:hAnsi="Times New Roman" w:cs="Times New Roman"/>
          <w:b/>
          <w:sz w:val="24"/>
          <w:szCs w:val="24"/>
          <w:vertAlign w:val="subscript"/>
        </w:rPr>
        <w:t>1</w:t>
      </w:r>
      <w:r w:rsidRPr="007C22A1">
        <w:rPr>
          <w:rFonts w:ascii="Times New Roman" w:hAnsi="Times New Roman" w:cs="Times New Roman"/>
          <w:b/>
          <w:sz w:val="24"/>
          <w:szCs w:val="24"/>
        </w:rPr>
        <w:t xml:space="preserve"> :</w:t>
      </w:r>
      <w:proofErr w:type="gramEnd"/>
      <w:r w:rsidR="009025EB">
        <w:rPr>
          <w:rFonts w:ascii="Times New Roman" w:hAnsi="Times New Roman" w:cs="Times New Roman"/>
          <w:sz w:val="24"/>
          <w:szCs w:val="24"/>
        </w:rPr>
        <w:t xml:space="preserve"> Pengaruh positif</w:t>
      </w:r>
      <w:r w:rsidRPr="007C22A1">
        <w:rPr>
          <w:rFonts w:ascii="Times New Roman" w:hAnsi="Times New Roman" w:cs="Times New Roman"/>
          <w:sz w:val="24"/>
          <w:szCs w:val="24"/>
        </w:rPr>
        <w:t xml:space="preserve"> Profitabilitas dan Struktur Mo</w:t>
      </w:r>
      <w:r w:rsidR="009025EB">
        <w:rPr>
          <w:rFonts w:ascii="Times New Roman" w:hAnsi="Times New Roman" w:cs="Times New Roman"/>
          <w:sz w:val="24"/>
          <w:szCs w:val="24"/>
        </w:rPr>
        <w:t xml:space="preserve">dal secara parsial </w:t>
      </w:r>
      <w:r w:rsidRPr="007C22A1">
        <w:rPr>
          <w:rFonts w:ascii="Times New Roman" w:hAnsi="Times New Roman" w:cs="Times New Roman"/>
          <w:sz w:val="24"/>
          <w:szCs w:val="24"/>
        </w:rPr>
        <w:t>terhadap Nilai Perusahaan.</w:t>
      </w:r>
    </w:p>
    <w:p w:rsidR="00F35F48" w:rsidRPr="007C22A1" w:rsidRDefault="00F35F48" w:rsidP="00F35F48">
      <w:pPr>
        <w:spacing w:line="480" w:lineRule="auto"/>
        <w:ind w:left="709" w:hanging="425"/>
        <w:jc w:val="both"/>
        <w:rPr>
          <w:rFonts w:ascii="Times New Roman" w:hAnsi="Times New Roman" w:cs="Times New Roman"/>
          <w:sz w:val="24"/>
          <w:szCs w:val="24"/>
        </w:rPr>
      </w:pPr>
      <w:proofErr w:type="gramStart"/>
      <w:r w:rsidRPr="007C22A1">
        <w:rPr>
          <w:rFonts w:ascii="Times New Roman" w:hAnsi="Times New Roman" w:cs="Times New Roman"/>
          <w:b/>
          <w:sz w:val="24"/>
          <w:szCs w:val="24"/>
        </w:rPr>
        <w:t>H</w:t>
      </w:r>
      <w:r w:rsidRPr="007C22A1">
        <w:rPr>
          <w:rFonts w:ascii="Times New Roman" w:hAnsi="Times New Roman" w:cs="Times New Roman"/>
          <w:b/>
          <w:sz w:val="24"/>
          <w:szCs w:val="24"/>
          <w:vertAlign w:val="subscript"/>
        </w:rPr>
        <w:t>2</w:t>
      </w:r>
      <w:r w:rsidRPr="007C22A1">
        <w:rPr>
          <w:rFonts w:ascii="Times New Roman" w:hAnsi="Times New Roman" w:cs="Times New Roman"/>
          <w:b/>
          <w:sz w:val="24"/>
          <w:szCs w:val="24"/>
        </w:rPr>
        <w:t xml:space="preserve"> :</w:t>
      </w:r>
      <w:proofErr w:type="gramEnd"/>
      <w:r w:rsidR="009025EB">
        <w:rPr>
          <w:rFonts w:ascii="Times New Roman" w:hAnsi="Times New Roman" w:cs="Times New Roman"/>
          <w:sz w:val="24"/>
          <w:szCs w:val="24"/>
        </w:rPr>
        <w:t xml:space="preserve"> P</w:t>
      </w:r>
      <w:r w:rsidRPr="007C22A1">
        <w:rPr>
          <w:rFonts w:ascii="Times New Roman" w:hAnsi="Times New Roman" w:cs="Times New Roman"/>
          <w:sz w:val="24"/>
          <w:szCs w:val="24"/>
        </w:rPr>
        <w:t xml:space="preserve">engaruh positif Profitabilitas </w:t>
      </w:r>
      <w:r w:rsidR="009025EB">
        <w:rPr>
          <w:rFonts w:ascii="Times New Roman" w:hAnsi="Times New Roman" w:cs="Times New Roman"/>
          <w:sz w:val="24"/>
          <w:szCs w:val="24"/>
        </w:rPr>
        <w:t>dan Struktur Modal secara bersama-</w:t>
      </w:r>
      <w:r w:rsidRPr="007C22A1">
        <w:rPr>
          <w:rFonts w:ascii="Times New Roman" w:hAnsi="Times New Roman" w:cs="Times New Roman"/>
          <w:sz w:val="24"/>
          <w:szCs w:val="24"/>
        </w:rPr>
        <w:t>terhadap Nilai Perusahaan.</w:t>
      </w:r>
    </w:p>
    <w:p w:rsidR="0023219D" w:rsidRDefault="0023219D" w:rsidP="00F35F48">
      <w:pPr>
        <w:spacing w:line="480" w:lineRule="auto"/>
        <w:jc w:val="both"/>
        <w:rPr>
          <w:rFonts w:ascii="Times New Roman" w:hAnsi="Times New Roman" w:cs="Times New Roman"/>
          <w:sz w:val="24"/>
          <w:szCs w:val="24"/>
        </w:rPr>
      </w:pPr>
    </w:p>
    <w:p w:rsidR="0023219D" w:rsidRDefault="0023219D" w:rsidP="0023219D">
      <w:pPr>
        <w:tabs>
          <w:tab w:val="left" w:pos="900"/>
        </w:tabs>
        <w:rPr>
          <w:rFonts w:ascii="Times New Roman" w:hAnsi="Times New Roman" w:cs="Times New Roman"/>
          <w:sz w:val="24"/>
          <w:szCs w:val="24"/>
        </w:rPr>
      </w:pPr>
      <w:r>
        <w:rPr>
          <w:rFonts w:ascii="Times New Roman" w:hAnsi="Times New Roman" w:cs="Times New Roman"/>
          <w:sz w:val="24"/>
          <w:szCs w:val="24"/>
        </w:rPr>
        <w:tab/>
      </w:r>
    </w:p>
    <w:p w:rsidR="0023219D" w:rsidRPr="0023219D" w:rsidRDefault="0023219D" w:rsidP="0023219D">
      <w:pPr>
        <w:rPr>
          <w:rFonts w:ascii="Times New Roman" w:hAnsi="Times New Roman" w:cs="Times New Roman"/>
          <w:sz w:val="24"/>
          <w:szCs w:val="24"/>
        </w:rPr>
      </w:pPr>
    </w:p>
    <w:p w:rsidR="0023219D" w:rsidRPr="0023219D" w:rsidRDefault="0023219D" w:rsidP="0023219D">
      <w:pPr>
        <w:rPr>
          <w:rFonts w:ascii="Times New Roman" w:hAnsi="Times New Roman" w:cs="Times New Roman"/>
          <w:sz w:val="24"/>
          <w:szCs w:val="24"/>
        </w:rPr>
      </w:pPr>
    </w:p>
    <w:p w:rsidR="0023219D" w:rsidRDefault="0023219D" w:rsidP="0023219D">
      <w:pPr>
        <w:rPr>
          <w:rFonts w:ascii="Times New Roman" w:hAnsi="Times New Roman" w:cs="Times New Roman"/>
          <w:sz w:val="24"/>
          <w:szCs w:val="24"/>
        </w:rPr>
      </w:pPr>
    </w:p>
    <w:p w:rsidR="004A6403" w:rsidRPr="0023219D" w:rsidRDefault="0023219D" w:rsidP="0023219D">
      <w:pPr>
        <w:tabs>
          <w:tab w:val="left" w:pos="1800"/>
        </w:tabs>
        <w:rPr>
          <w:rFonts w:ascii="Times New Roman" w:hAnsi="Times New Roman" w:cs="Times New Roman"/>
          <w:sz w:val="24"/>
          <w:szCs w:val="24"/>
        </w:rPr>
      </w:pPr>
      <w:r>
        <w:rPr>
          <w:rFonts w:ascii="Times New Roman" w:hAnsi="Times New Roman" w:cs="Times New Roman"/>
          <w:sz w:val="24"/>
          <w:szCs w:val="24"/>
        </w:rPr>
        <w:tab/>
      </w:r>
      <w:bookmarkStart w:id="6" w:name="_GoBack"/>
      <w:bookmarkEnd w:id="6"/>
    </w:p>
    <w:sectPr w:rsidR="004A6403" w:rsidRPr="0023219D" w:rsidSect="00B103F9">
      <w:type w:val="continuous"/>
      <w:pgSz w:w="11907" w:h="16839" w:code="9"/>
      <w:pgMar w:top="1701" w:right="1701" w:bottom="1701" w:left="2268" w:header="720" w:footer="720" w:gutter="0"/>
      <w:pgNumType w:start="8"/>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6A20" w:rsidRDefault="00446A20" w:rsidP="005A5BEE">
      <w:pPr>
        <w:spacing w:after="0" w:line="240" w:lineRule="auto"/>
      </w:pPr>
      <w:r>
        <w:separator/>
      </w:r>
    </w:p>
  </w:endnote>
  <w:endnote w:type="continuationSeparator" w:id="0">
    <w:p w:rsidR="00446A20" w:rsidRDefault="00446A20" w:rsidP="005A5B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5353379"/>
      <w:docPartObj>
        <w:docPartGallery w:val="Page Numbers (Bottom of Page)"/>
        <w:docPartUnique/>
      </w:docPartObj>
    </w:sdtPr>
    <w:sdtEndPr>
      <w:rPr>
        <w:noProof/>
      </w:rPr>
    </w:sdtEndPr>
    <w:sdtContent>
      <w:p w:rsidR="00446A20" w:rsidRDefault="001A0584">
        <w:pPr>
          <w:pStyle w:val="Footer"/>
          <w:jc w:val="right"/>
        </w:pPr>
        <w:r>
          <w:fldChar w:fldCharType="begin"/>
        </w:r>
        <w:r>
          <w:instrText xml:space="preserve"> PAGE   \* MERGEFORMAT </w:instrText>
        </w:r>
        <w:r>
          <w:fldChar w:fldCharType="separate"/>
        </w:r>
        <w:r w:rsidR="00010C31">
          <w:rPr>
            <w:noProof/>
          </w:rPr>
          <w:t>11</w:t>
        </w:r>
        <w:r>
          <w:rPr>
            <w:noProof/>
          </w:rPr>
          <w:fldChar w:fldCharType="end"/>
        </w:r>
      </w:p>
    </w:sdtContent>
  </w:sdt>
  <w:p w:rsidR="00446A20" w:rsidRDefault="00446A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7324126"/>
      <w:docPartObj>
        <w:docPartGallery w:val="Page Numbers (Bottom of Page)"/>
        <w:docPartUnique/>
      </w:docPartObj>
    </w:sdtPr>
    <w:sdtEndPr>
      <w:rPr>
        <w:noProof/>
      </w:rPr>
    </w:sdtEndPr>
    <w:sdtContent>
      <w:p w:rsidR="00446A20" w:rsidRDefault="001A0584">
        <w:pPr>
          <w:pStyle w:val="Footer"/>
          <w:jc w:val="center"/>
        </w:pPr>
        <w:r>
          <w:fldChar w:fldCharType="begin"/>
        </w:r>
        <w:r>
          <w:instrText xml:space="preserve"> PAGE   \* MERGEFORMAT </w:instrText>
        </w:r>
        <w:r>
          <w:fldChar w:fldCharType="separate"/>
        </w:r>
        <w:r w:rsidR="0023219D">
          <w:rPr>
            <w:noProof/>
          </w:rPr>
          <w:t>8</w:t>
        </w:r>
        <w:r>
          <w:rPr>
            <w:noProof/>
          </w:rPr>
          <w:fldChar w:fldCharType="end"/>
        </w:r>
      </w:p>
    </w:sdtContent>
  </w:sdt>
  <w:p w:rsidR="00446A20" w:rsidRDefault="00446A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6A20" w:rsidRDefault="00446A20" w:rsidP="005A5BEE">
      <w:pPr>
        <w:spacing w:after="0" w:line="240" w:lineRule="auto"/>
      </w:pPr>
      <w:r>
        <w:separator/>
      </w:r>
    </w:p>
  </w:footnote>
  <w:footnote w:type="continuationSeparator" w:id="0">
    <w:p w:rsidR="00446A20" w:rsidRDefault="00446A20" w:rsidP="005A5B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3F9" w:rsidRPr="00B103F9" w:rsidRDefault="00B103F9">
    <w:pPr>
      <w:pStyle w:val="Header"/>
      <w:rPr>
        <w:lang w:val="id-ID"/>
      </w:rPr>
    </w:pPr>
    <w:r>
      <w:rPr>
        <w:lang w:val="id-ID"/>
      </w:rPr>
      <w:t>Penelitian-Penelitian Terdahulu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45237"/>
    <w:multiLevelType w:val="hybridMultilevel"/>
    <w:tmpl w:val="06600DC4"/>
    <w:lvl w:ilvl="0" w:tplc="04090017">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6C1781"/>
    <w:multiLevelType w:val="hybridMultilevel"/>
    <w:tmpl w:val="A8CAEC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2414E7"/>
    <w:multiLevelType w:val="hybridMultilevel"/>
    <w:tmpl w:val="86446DDC"/>
    <w:lvl w:ilvl="0" w:tplc="5ED202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F2C43B0"/>
    <w:multiLevelType w:val="hybridMultilevel"/>
    <w:tmpl w:val="BE36C868"/>
    <w:lvl w:ilvl="0" w:tplc="25A47B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6265331"/>
    <w:multiLevelType w:val="hybridMultilevel"/>
    <w:tmpl w:val="2CCCE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FF1023"/>
    <w:multiLevelType w:val="hybridMultilevel"/>
    <w:tmpl w:val="8E28F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D12380"/>
    <w:multiLevelType w:val="multilevel"/>
    <w:tmpl w:val="08C0FB9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ECE6C8B"/>
    <w:multiLevelType w:val="multilevel"/>
    <w:tmpl w:val="4ACE28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08079D5"/>
    <w:multiLevelType w:val="hybridMultilevel"/>
    <w:tmpl w:val="98B61836"/>
    <w:lvl w:ilvl="0" w:tplc="5C161E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29C6198"/>
    <w:multiLevelType w:val="hybridMultilevel"/>
    <w:tmpl w:val="296438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F36544"/>
    <w:multiLevelType w:val="hybridMultilevel"/>
    <w:tmpl w:val="B44440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695CAB"/>
    <w:multiLevelType w:val="hybridMultilevel"/>
    <w:tmpl w:val="1032C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6D0E3C"/>
    <w:multiLevelType w:val="hybridMultilevel"/>
    <w:tmpl w:val="4ACE28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86A07A4"/>
    <w:multiLevelType w:val="hybridMultilevel"/>
    <w:tmpl w:val="FD4E6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91B10B1"/>
    <w:multiLevelType w:val="hybridMultilevel"/>
    <w:tmpl w:val="D74E823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DD00A5"/>
    <w:multiLevelType w:val="multilevel"/>
    <w:tmpl w:val="798A130A"/>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45593370"/>
    <w:multiLevelType w:val="hybridMultilevel"/>
    <w:tmpl w:val="BD4CB6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000C04"/>
    <w:multiLevelType w:val="multilevel"/>
    <w:tmpl w:val="B858BFAC"/>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57F04C0E"/>
    <w:multiLevelType w:val="hybridMultilevel"/>
    <w:tmpl w:val="4DF2B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E733DF6"/>
    <w:multiLevelType w:val="multilevel"/>
    <w:tmpl w:val="FD4E631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ED56EAB"/>
    <w:multiLevelType w:val="hybridMultilevel"/>
    <w:tmpl w:val="A8A41836"/>
    <w:lvl w:ilvl="0" w:tplc="63E606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2BF0B39"/>
    <w:multiLevelType w:val="hybridMultilevel"/>
    <w:tmpl w:val="C7D8535C"/>
    <w:lvl w:ilvl="0" w:tplc="B7B65F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6CA67317"/>
    <w:multiLevelType w:val="hybridMultilevel"/>
    <w:tmpl w:val="52D086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58C4707"/>
    <w:multiLevelType w:val="hybridMultilevel"/>
    <w:tmpl w:val="C34604CA"/>
    <w:lvl w:ilvl="0" w:tplc="782A6A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8B50FDB"/>
    <w:multiLevelType w:val="hybridMultilevel"/>
    <w:tmpl w:val="F56A9ADE"/>
    <w:lvl w:ilvl="0" w:tplc="04090019">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nsid w:val="7CAE7B00"/>
    <w:multiLevelType w:val="hybridMultilevel"/>
    <w:tmpl w:val="7F42A8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15"/>
  </w:num>
  <w:num w:numId="4">
    <w:abstractNumId w:val="23"/>
  </w:num>
  <w:num w:numId="5">
    <w:abstractNumId w:val="2"/>
  </w:num>
  <w:num w:numId="6">
    <w:abstractNumId w:val="4"/>
  </w:num>
  <w:num w:numId="7">
    <w:abstractNumId w:val="25"/>
  </w:num>
  <w:num w:numId="8">
    <w:abstractNumId w:val="8"/>
  </w:num>
  <w:num w:numId="9">
    <w:abstractNumId w:val="10"/>
  </w:num>
  <w:num w:numId="10">
    <w:abstractNumId w:val="3"/>
  </w:num>
  <w:num w:numId="11">
    <w:abstractNumId w:val="1"/>
  </w:num>
  <w:num w:numId="12">
    <w:abstractNumId w:val="13"/>
  </w:num>
  <w:num w:numId="13">
    <w:abstractNumId w:val="24"/>
  </w:num>
  <w:num w:numId="14">
    <w:abstractNumId w:val="22"/>
  </w:num>
  <w:num w:numId="15">
    <w:abstractNumId w:val="17"/>
  </w:num>
  <w:num w:numId="16">
    <w:abstractNumId w:val="11"/>
  </w:num>
  <w:num w:numId="17">
    <w:abstractNumId w:val="18"/>
  </w:num>
  <w:num w:numId="18">
    <w:abstractNumId w:val="5"/>
  </w:num>
  <w:num w:numId="19">
    <w:abstractNumId w:val="16"/>
  </w:num>
  <w:num w:numId="20">
    <w:abstractNumId w:val="12"/>
  </w:num>
  <w:num w:numId="21">
    <w:abstractNumId w:val="9"/>
  </w:num>
  <w:num w:numId="22">
    <w:abstractNumId w:val="14"/>
  </w:num>
  <w:num w:numId="23">
    <w:abstractNumId w:val="21"/>
  </w:num>
  <w:num w:numId="24">
    <w:abstractNumId w:val="20"/>
  </w:num>
  <w:num w:numId="25">
    <w:abstractNumId w:val="19"/>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D4B92"/>
    <w:rsid w:val="0000400A"/>
    <w:rsid w:val="000107D2"/>
    <w:rsid w:val="00010C31"/>
    <w:rsid w:val="00017B6F"/>
    <w:rsid w:val="0003666D"/>
    <w:rsid w:val="0007212D"/>
    <w:rsid w:val="00085D57"/>
    <w:rsid w:val="00093295"/>
    <w:rsid w:val="00093E95"/>
    <w:rsid w:val="000A730C"/>
    <w:rsid w:val="000C021B"/>
    <w:rsid w:val="000D0337"/>
    <w:rsid w:val="000E370C"/>
    <w:rsid w:val="00115B60"/>
    <w:rsid w:val="00130768"/>
    <w:rsid w:val="001A0584"/>
    <w:rsid w:val="001A738C"/>
    <w:rsid w:val="001E64A4"/>
    <w:rsid w:val="002206A3"/>
    <w:rsid w:val="0023219D"/>
    <w:rsid w:val="002539F7"/>
    <w:rsid w:val="00260A2A"/>
    <w:rsid w:val="00264717"/>
    <w:rsid w:val="002A7EBF"/>
    <w:rsid w:val="002B0184"/>
    <w:rsid w:val="0038198C"/>
    <w:rsid w:val="00396A3B"/>
    <w:rsid w:val="003A39DB"/>
    <w:rsid w:val="003A4754"/>
    <w:rsid w:val="004051BC"/>
    <w:rsid w:val="00413322"/>
    <w:rsid w:val="00436BBF"/>
    <w:rsid w:val="0044272E"/>
    <w:rsid w:val="00446A20"/>
    <w:rsid w:val="00474F21"/>
    <w:rsid w:val="004A339F"/>
    <w:rsid w:val="004A6403"/>
    <w:rsid w:val="004B2556"/>
    <w:rsid w:val="004E23FC"/>
    <w:rsid w:val="004E47EE"/>
    <w:rsid w:val="004F08DE"/>
    <w:rsid w:val="00502E29"/>
    <w:rsid w:val="00522884"/>
    <w:rsid w:val="00533FD9"/>
    <w:rsid w:val="00594E56"/>
    <w:rsid w:val="005A5BEE"/>
    <w:rsid w:val="005A7E47"/>
    <w:rsid w:val="005E1004"/>
    <w:rsid w:val="005E5F1D"/>
    <w:rsid w:val="005F058E"/>
    <w:rsid w:val="006174DE"/>
    <w:rsid w:val="006441D9"/>
    <w:rsid w:val="00680543"/>
    <w:rsid w:val="00683014"/>
    <w:rsid w:val="006861A6"/>
    <w:rsid w:val="006C4A21"/>
    <w:rsid w:val="006E49A1"/>
    <w:rsid w:val="006E5428"/>
    <w:rsid w:val="00703873"/>
    <w:rsid w:val="0073073A"/>
    <w:rsid w:val="00753C38"/>
    <w:rsid w:val="00787ECA"/>
    <w:rsid w:val="007B7212"/>
    <w:rsid w:val="007C22A1"/>
    <w:rsid w:val="007F2C7E"/>
    <w:rsid w:val="00835187"/>
    <w:rsid w:val="00875CA3"/>
    <w:rsid w:val="008771E2"/>
    <w:rsid w:val="00884575"/>
    <w:rsid w:val="00893660"/>
    <w:rsid w:val="008D4B92"/>
    <w:rsid w:val="008F381A"/>
    <w:rsid w:val="009025EB"/>
    <w:rsid w:val="00960582"/>
    <w:rsid w:val="00963375"/>
    <w:rsid w:val="00971DA7"/>
    <w:rsid w:val="009A001C"/>
    <w:rsid w:val="009B0196"/>
    <w:rsid w:val="009E46CF"/>
    <w:rsid w:val="009E4C59"/>
    <w:rsid w:val="00A754F0"/>
    <w:rsid w:val="00A90FE4"/>
    <w:rsid w:val="00AA025E"/>
    <w:rsid w:val="00AD5044"/>
    <w:rsid w:val="00AF4DDB"/>
    <w:rsid w:val="00B103F9"/>
    <w:rsid w:val="00B23B68"/>
    <w:rsid w:val="00B937FE"/>
    <w:rsid w:val="00BA2FDA"/>
    <w:rsid w:val="00BA4CC1"/>
    <w:rsid w:val="00C438CB"/>
    <w:rsid w:val="00C92920"/>
    <w:rsid w:val="00D26EEC"/>
    <w:rsid w:val="00D34F36"/>
    <w:rsid w:val="00DB0211"/>
    <w:rsid w:val="00DB7F55"/>
    <w:rsid w:val="00DD722E"/>
    <w:rsid w:val="00E21F91"/>
    <w:rsid w:val="00E27798"/>
    <w:rsid w:val="00E331FC"/>
    <w:rsid w:val="00E9194D"/>
    <w:rsid w:val="00EA18DE"/>
    <w:rsid w:val="00EC00E0"/>
    <w:rsid w:val="00EC1C21"/>
    <w:rsid w:val="00EC4E45"/>
    <w:rsid w:val="00F1719B"/>
    <w:rsid w:val="00F351B8"/>
    <w:rsid w:val="00F35F48"/>
    <w:rsid w:val="00F67C50"/>
    <w:rsid w:val="00FD3025"/>
    <w:rsid w:val="00FF238A"/>
    <w:rsid w:val="00FF61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4" type="connector" idref="#Straight Arrow Connector 16"/>
        <o:r id="V:Rule5" type="connector" idref="#Straight Arrow Connector 5"/>
        <o:r id="V:Rule6" type="connector" idref="#Straight Arrow Connector 2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71E2"/>
  </w:style>
  <w:style w:type="paragraph" w:styleId="Heading3">
    <w:name w:val="heading 3"/>
    <w:basedOn w:val="Normal"/>
    <w:link w:val="Heading3Char"/>
    <w:uiPriority w:val="9"/>
    <w:qFormat/>
    <w:rsid w:val="0000400A"/>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00400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932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3295"/>
    <w:rPr>
      <w:rFonts w:ascii="Tahoma" w:hAnsi="Tahoma" w:cs="Tahoma"/>
      <w:sz w:val="16"/>
      <w:szCs w:val="16"/>
    </w:rPr>
  </w:style>
  <w:style w:type="character" w:styleId="PlaceholderText">
    <w:name w:val="Placeholder Text"/>
    <w:basedOn w:val="DefaultParagraphFont"/>
    <w:uiPriority w:val="99"/>
    <w:semiHidden/>
    <w:rsid w:val="000D0337"/>
    <w:rPr>
      <w:color w:val="808080"/>
    </w:rPr>
  </w:style>
  <w:style w:type="character" w:customStyle="1" w:styleId="Heading3Char">
    <w:name w:val="Heading 3 Char"/>
    <w:basedOn w:val="DefaultParagraphFont"/>
    <w:link w:val="Heading3"/>
    <w:uiPriority w:val="9"/>
    <w:rsid w:val="0000400A"/>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semiHidden/>
    <w:rsid w:val="0000400A"/>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6861A6"/>
    <w:pPr>
      <w:ind w:left="720"/>
      <w:contextualSpacing/>
    </w:pPr>
  </w:style>
  <w:style w:type="character" w:customStyle="1" w:styleId="apple-converted-space">
    <w:name w:val="apple-converted-space"/>
    <w:basedOn w:val="DefaultParagraphFont"/>
    <w:rsid w:val="00264717"/>
  </w:style>
  <w:style w:type="paragraph" w:styleId="HTMLPreformatted">
    <w:name w:val="HTML Preformatted"/>
    <w:basedOn w:val="Normal"/>
    <w:link w:val="HTMLPreformattedChar"/>
    <w:uiPriority w:val="99"/>
    <w:semiHidden/>
    <w:unhideWhenUsed/>
    <w:rsid w:val="006E4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E49A1"/>
    <w:rPr>
      <w:rFonts w:ascii="Courier New" w:eastAsia="Times New Roman" w:hAnsi="Courier New" w:cs="Courier New"/>
      <w:sz w:val="20"/>
      <w:szCs w:val="20"/>
    </w:rPr>
  </w:style>
  <w:style w:type="paragraph" w:customStyle="1" w:styleId="subjudul">
    <w:name w:val="sub judul"/>
    <w:basedOn w:val="Normal"/>
    <w:link w:val="subjudulChar"/>
    <w:qFormat/>
    <w:rsid w:val="0044272E"/>
    <w:pPr>
      <w:spacing w:after="0" w:line="480" w:lineRule="auto"/>
    </w:pPr>
    <w:rPr>
      <w:rFonts w:ascii="Times New Roman" w:hAnsi="Times New Roman" w:cs="Times New Roman"/>
      <w:b/>
      <w:sz w:val="24"/>
      <w:szCs w:val="24"/>
      <w:lang w:val="en-ID"/>
    </w:rPr>
  </w:style>
  <w:style w:type="character" w:customStyle="1" w:styleId="subjudulChar">
    <w:name w:val="sub judul Char"/>
    <w:basedOn w:val="DefaultParagraphFont"/>
    <w:link w:val="subjudul"/>
    <w:rsid w:val="0044272E"/>
    <w:rPr>
      <w:rFonts w:ascii="Times New Roman" w:hAnsi="Times New Roman" w:cs="Times New Roman"/>
      <w:b/>
      <w:sz w:val="24"/>
      <w:szCs w:val="24"/>
      <w:lang w:val="en-ID"/>
    </w:rPr>
  </w:style>
  <w:style w:type="paragraph" w:customStyle="1" w:styleId="Subjudul0">
    <w:name w:val="Sub judul"/>
    <w:basedOn w:val="Normal"/>
    <w:link w:val="SubjudulChar0"/>
    <w:qFormat/>
    <w:rsid w:val="0044272E"/>
    <w:pPr>
      <w:spacing w:after="0" w:line="480" w:lineRule="auto"/>
      <w:ind w:left="709" w:hanging="709"/>
      <w:jc w:val="both"/>
    </w:pPr>
    <w:rPr>
      <w:rFonts w:ascii="Times New Roman" w:hAnsi="Times New Roman" w:cs="Times New Roman"/>
      <w:b/>
      <w:sz w:val="24"/>
      <w:szCs w:val="24"/>
      <w:lang w:val="id-ID"/>
    </w:rPr>
  </w:style>
  <w:style w:type="character" w:customStyle="1" w:styleId="SubjudulChar0">
    <w:name w:val="Sub judul Char"/>
    <w:basedOn w:val="DefaultParagraphFont"/>
    <w:link w:val="Subjudul0"/>
    <w:rsid w:val="0044272E"/>
    <w:rPr>
      <w:rFonts w:ascii="Times New Roman" w:hAnsi="Times New Roman" w:cs="Times New Roman"/>
      <w:b/>
      <w:sz w:val="24"/>
      <w:szCs w:val="24"/>
      <w:lang w:val="id-ID"/>
    </w:rPr>
  </w:style>
  <w:style w:type="table" w:styleId="TableGrid">
    <w:name w:val="Table Grid"/>
    <w:basedOn w:val="TableNormal"/>
    <w:uiPriority w:val="39"/>
    <w:rsid w:val="00D26E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ambar2">
    <w:name w:val="gambar 2"/>
    <w:basedOn w:val="Normal"/>
    <w:link w:val="gambar2Char"/>
    <w:qFormat/>
    <w:rsid w:val="00F35F48"/>
    <w:pPr>
      <w:jc w:val="center"/>
    </w:pPr>
    <w:rPr>
      <w:rFonts w:ascii="Times New Roman" w:hAnsi="Times New Roman" w:cs="Times New Roman"/>
      <w:b/>
      <w:sz w:val="24"/>
      <w:szCs w:val="24"/>
    </w:rPr>
  </w:style>
  <w:style w:type="character" w:customStyle="1" w:styleId="gambar2Char">
    <w:name w:val="gambar 2 Char"/>
    <w:basedOn w:val="DefaultParagraphFont"/>
    <w:link w:val="gambar2"/>
    <w:rsid w:val="00F35F48"/>
    <w:rPr>
      <w:rFonts w:ascii="Times New Roman" w:hAnsi="Times New Roman" w:cs="Times New Roman"/>
      <w:b/>
      <w:sz w:val="24"/>
      <w:szCs w:val="24"/>
    </w:rPr>
  </w:style>
  <w:style w:type="paragraph" w:customStyle="1" w:styleId="Tabel2">
    <w:name w:val="Tabel 2"/>
    <w:basedOn w:val="Normal"/>
    <w:link w:val="Tabel2Char"/>
    <w:qFormat/>
    <w:rsid w:val="006441D9"/>
    <w:pPr>
      <w:tabs>
        <w:tab w:val="left" w:pos="0"/>
      </w:tabs>
      <w:spacing w:after="0" w:line="480" w:lineRule="auto"/>
      <w:ind w:left="720" w:hanging="720"/>
      <w:jc w:val="center"/>
    </w:pPr>
    <w:rPr>
      <w:rFonts w:ascii="Times New Roman" w:hAnsi="Times New Roman" w:cs="Times New Roman"/>
      <w:b/>
      <w:sz w:val="24"/>
      <w:szCs w:val="24"/>
    </w:rPr>
  </w:style>
  <w:style w:type="character" w:customStyle="1" w:styleId="Tabel2Char">
    <w:name w:val="Tabel 2 Char"/>
    <w:basedOn w:val="DefaultParagraphFont"/>
    <w:link w:val="Tabel2"/>
    <w:rsid w:val="006441D9"/>
    <w:rPr>
      <w:rFonts w:ascii="Times New Roman" w:hAnsi="Times New Roman" w:cs="Times New Roman"/>
      <w:b/>
      <w:sz w:val="24"/>
      <w:szCs w:val="24"/>
    </w:rPr>
  </w:style>
  <w:style w:type="paragraph" w:styleId="Header">
    <w:name w:val="header"/>
    <w:basedOn w:val="Normal"/>
    <w:link w:val="HeaderChar"/>
    <w:uiPriority w:val="99"/>
    <w:unhideWhenUsed/>
    <w:rsid w:val="005A5B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5BEE"/>
  </w:style>
  <w:style w:type="paragraph" w:styleId="Footer">
    <w:name w:val="footer"/>
    <w:basedOn w:val="Normal"/>
    <w:link w:val="FooterChar"/>
    <w:uiPriority w:val="99"/>
    <w:unhideWhenUsed/>
    <w:rsid w:val="005A5B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5B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4017">
      <w:bodyDiv w:val="1"/>
      <w:marLeft w:val="0"/>
      <w:marRight w:val="0"/>
      <w:marTop w:val="0"/>
      <w:marBottom w:val="0"/>
      <w:divBdr>
        <w:top w:val="none" w:sz="0" w:space="0" w:color="auto"/>
        <w:left w:val="none" w:sz="0" w:space="0" w:color="auto"/>
        <w:bottom w:val="none" w:sz="0" w:space="0" w:color="auto"/>
        <w:right w:val="none" w:sz="0" w:space="0" w:color="auto"/>
      </w:divBdr>
    </w:div>
    <w:div w:id="90396160">
      <w:bodyDiv w:val="1"/>
      <w:marLeft w:val="0"/>
      <w:marRight w:val="0"/>
      <w:marTop w:val="0"/>
      <w:marBottom w:val="0"/>
      <w:divBdr>
        <w:top w:val="none" w:sz="0" w:space="0" w:color="auto"/>
        <w:left w:val="none" w:sz="0" w:space="0" w:color="auto"/>
        <w:bottom w:val="none" w:sz="0" w:space="0" w:color="auto"/>
        <w:right w:val="none" w:sz="0" w:space="0" w:color="auto"/>
      </w:divBdr>
    </w:div>
    <w:div w:id="309286105">
      <w:bodyDiv w:val="1"/>
      <w:marLeft w:val="0"/>
      <w:marRight w:val="0"/>
      <w:marTop w:val="0"/>
      <w:marBottom w:val="0"/>
      <w:divBdr>
        <w:top w:val="none" w:sz="0" w:space="0" w:color="auto"/>
        <w:left w:val="none" w:sz="0" w:space="0" w:color="auto"/>
        <w:bottom w:val="none" w:sz="0" w:space="0" w:color="auto"/>
        <w:right w:val="none" w:sz="0" w:space="0" w:color="auto"/>
      </w:divBdr>
    </w:div>
    <w:div w:id="445776437">
      <w:bodyDiv w:val="1"/>
      <w:marLeft w:val="0"/>
      <w:marRight w:val="0"/>
      <w:marTop w:val="0"/>
      <w:marBottom w:val="0"/>
      <w:divBdr>
        <w:top w:val="none" w:sz="0" w:space="0" w:color="auto"/>
        <w:left w:val="none" w:sz="0" w:space="0" w:color="auto"/>
        <w:bottom w:val="none" w:sz="0" w:space="0" w:color="auto"/>
        <w:right w:val="none" w:sz="0" w:space="0" w:color="auto"/>
      </w:divBdr>
    </w:div>
    <w:div w:id="556552158">
      <w:bodyDiv w:val="1"/>
      <w:marLeft w:val="0"/>
      <w:marRight w:val="0"/>
      <w:marTop w:val="0"/>
      <w:marBottom w:val="0"/>
      <w:divBdr>
        <w:top w:val="none" w:sz="0" w:space="0" w:color="auto"/>
        <w:left w:val="none" w:sz="0" w:space="0" w:color="auto"/>
        <w:bottom w:val="none" w:sz="0" w:space="0" w:color="auto"/>
        <w:right w:val="none" w:sz="0" w:space="0" w:color="auto"/>
      </w:divBdr>
    </w:div>
    <w:div w:id="915742390">
      <w:bodyDiv w:val="1"/>
      <w:marLeft w:val="0"/>
      <w:marRight w:val="0"/>
      <w:marTop w:val="0"/>
      <w:marBottom w:val="0"/>
      <w:divBdr>
        <w:top w:val="none" w:sz="0" w:space="0" w:color="auto"/>
        <w:left w:val="none" w:sz="0" w:space="0" w:color="auto"/>
        <w:bottom w:val="none" w:sz="0" w:space="0" w:color="auto"/>
        <w:right w:val="none" w:sz="0" w:space="0" w:color="auto"/>
      </w:divBdr>
    </w:div>
    <w:div w:id="925380488">
      <w:bodyDiv w:val="1"/>
      <w:marLeft w:val="0"/>
      <w:marRight w:val="0"/>
      <w:marTop w:val="0"/>
      <w:marBottom w:val="0"/>
      <w:divBdr>
        <w:top w:val="none" w:sz="0" w:space="0" w:color="auto"/>
        <w:left w:val="none" w:sz="0" w:space="0" w:color="auto"/>
        <w:bottom w:val="none" w:sz="0" w:space="0" w:color="auto"/>
        <w:right w:val="none" w:sz="0" w:space="0" w:color="auto"/>
      </w:divBdr>
    </w:div>
    <w:div w:id="1274359622">
      <w:bodyDiv w:val="1"/>
      <w:marLeft w:val="0"/>
      <w:marRight w:val="0"/>
      <w:marTop w:val="0"/>
      <w:marBottom w:val="0"/>
      <w:divBdr>
        <w:top w:val="none" w:sz="0" w:space="0" w:color="auto"/>
        <w:left w:val="none" w:sz="0" w:space="0" w:color="auto"/>
        <w:bottom w:val="none" w:sz="0" w:space="0" w:color="auto"/>
        <w:right w:val="none" w:sz="0" w:space="0" w:color="auto"/>
      </w:divBdr>
    </w:div>
    <w:div w:id="1447195468">
      <w:bodyDiv w:val="1"/>
      <w:marLeft w:val="0"/>
      <w:marRight w:val="0"/>
      <w:marTop w:val="0"/>
      <w:marBottom w:val="0"/>
      <w:divBdr>
        <w:top w:val="none" w:sz="0" w:space="0" w:color="auto"/>
        <w:left w:val="none" w:sz="0" w:space="0" w:color="auto"/>
        <w:bottom w:val="none" w:sz="0" w:space="0" w:color="auto"/>
        <w:right w:val="none" w:sz="0" w:space="0" w:color="auto"/>
      </w:divBdr>
    </w:div>
    <w:div w:id="1508977824">
      <w:bodyDiv w:val="1"/>
      <w:marLeft w:val="0"/>
      <w:marRight w:val="0"/>
      <w:marTop w:val="0"/>
      <w:marBottom w:val="0"/>
      <w:divBdr>
        <w:top w:val="none" w:sz="0" w:space="0" w:color="auto"/>
        <w:left w:val="none" w:sz="0" w:space="0" w:color="auto"/>
        <w:bottom w:val="none" w:sz="0" w:space="0" w:color="auto"/>
        <w:right w:val="none" w:sz="0" w:space="0" w:color="auto"/>
      </w:divBdr>
    </w:div>
    <w:div w:id="1518620806">
      <w:bodyDiv w:val="1"/>
      <w:marLeft w:val="0"/>
      <w:marRight w:val="0"/>
      <w:marTop w:val="0"/>
      <w:marBottom w:val="0"/>
      <w:divBdr>
        <w:top w:val="none" w:sz="0" w:space="0" w:color="auto"/>
        <w:left w:val="none" w:sz="0" w:space="0" w:color="auto"/>
        <w:bottom w:val="none" w:sz="0" w:space="0" w:color="auto"/>
        <w:right w:val="none" w:sz="0" w:space="0" w:color="auto"/>
      </w:divBdr>
    </w:div>
    <w:div w:id="1612124091">
      <w:bodyDiv w:val="1"/>
      <w:marLeft w:val="0"/>
      <w:marRight w:val="0"/>
      <w:marTop w:val="0"/>
      <w:marBottom w:val="0"/>
      <w:divBdr>
        <w:top w:val="none" w:sz="0" w:space="0" w:color="auto"/>
        <w:left w:val="none" w:sz="0" w:space="0" w:color="auto"/>
        <w:bottom w:val="none" w:sz="0" w:space="0" w:color="auto"/>
        <w:right w:val="none" w:sz="0" w:space="0" w:color="auto"/>
      </w:divBdr>
    </w:div>
    <w:div w:id="1733045162">
      <w:bodyDiv w:val="1"/>
      <w:marLeft w:val="0"/>
      <w:marRight w:val="0"/>
      <w:marTop w:val="0"/>
      <w:marBottom w:val="0"/>
      <w:divBdr>
        <w:top w:val="none" w:sz="0" w:space="0" w:color="auto"/>
        <w:left w:val="none" w:sz="0" w:space="0" w:color="auto"/>
        <w:bottom w:val="none" w:sz="0" w:space="0" w:color="auto"/>
        <w:right w:val="none" w:sz="0" w:space="0" w:color="auto"/>
      </w:divBdr>
    </w:div>
    <w:div w:id="1764372424">
      <w:bodyDiv w:val="1"/>
      <w:marLeft w:val="0"/>
      <w:marRight w:val="0"/>
      <w:marTop w:val="0"/>
      <w:marBottom w:val="0"/>
      <w:divBdr>
        <w:top w:val="none" w:sz="0" w:space="0" w:color="auto"/>
        <w:left w:val="none" w:sz="0" w:space="0" w:color="auto"/>
        <w:bottom w:val="none" w:sz="0" w:space="0" w:color="auto"/>
        <w:right w:val="none" w:sz="0" w:space="0" w:color="auto"/>
      </w:divBdr>
    </w:div>
    <w:div w:id="1786342872">
      <w:bodyDiv w:val="1"/>
      <w:marLeft w:val="0"/>
      <w:marRight w:val="0"/>
      <w:marTop w:val="0"/>
      <w:marBottom w:val="0"/>
      <w:divBdr>
        <w:top w:val="none" w:sz="0" w:space="0" w:color="auto"/>
        <w:left w:val="none" w:sz="0" w:space="0" w:color="auto"/>
        <w:bottom w:val="none" w:sz="0" w:space="0" w:color="auto"/>
        <w:right w:val="none" w:sz="0" w:space="0" w:color="auto"/>
      </w:divBdr>
    </w:div>
    <w:div w:id="2012482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5F3"/>
    <w:rsid w:val="004665F3"/>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5D22809F39745C7BED5B703DAFBFD3D">
    <w:name w:val="B5D22809F39745C7BED5B703DAFBFD3D"/>
    <w:rsid w:val="004665F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5D22809F39745C7BED5B703DAFBFD3D">
    <w:name w:val="B5D22809F39745C7BED5B703DAFBFD3D"/>
    <w:rsid w:val="004665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8994D-8880-4CC6-8CCE-2784DC938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1156</TotalTime>
  <Pages>33</Pages>
  <Words>6863</Words>
  <Characters>39123</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EVN Telecom</Company>
  <LinksUpToDate>false</LinksUpToDate>
  <CharactersWithSpaces>45895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User</cp:lastModifiedBy>
  <cp:revision>49</cp:revision>
  <cp:lastPrinted>2018-08-13T06:27:00Z</cp:lastPrinted>
  <dcterms:created xsi:type="dcterms:W3CDTF">2018-08-01T12:49:00Z</dcterms:created>
  <dcterms:modified xsi:type="dcterms:W3CDTF">2018-10-31T01:38:00Z</dcterms:modified>
</cp:coreProperties>
</file>